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DC" w:rsidRDefault="00985DDC" w:rsidP="00985DDC">
      <w:pPr>
        <w:spacing w:line="360" w:lineRule="auto"/>
        <w:jc w:val="center"/>
        <w:rPr>
          <w:color w:val="444444"/>
        </w:rPr>
      </w:pPr>
    </w:p>
    <w:p w:rsidR="008E2D42" w:rsidRDefault="008E2D42" w:rsidP="008E2D42">
      <w:pPr>
        <w:spacing w:line="276" w:lineRule="auto"/>
        <w:jc w:val="center"/>
        <w:rPr>
          <w:b/>
        </w:rPr>
      </w:pPr>
      <w:r>
        <w:rPr>
          <w:b/>
        </w:rPr>
        <w:t>СОВЕТ НОВОНИКОЛЬСКОГО СЕЛЬСКОГО ПОСЕЛЕНИЯ</w:t>
      </w:r>
    </w:p>
    <w:p w:rsidR="008E2D42" w:rsidRDefault="008E2D42" w:rsidP="008E2D42">
      <w:pPr>
        <w:spacing w:line="276" w:lineRule="auto"/>
        <w:jc w:val="center"/>
        <w:rPr>
          <w:b/>
        </w:rPr>
      </w:pPr>
      <w:r>
        <w:rPr>
          <w:b/>
        </w:rPr>
        <w:t>АЛЕКСАНДРОВСКОГО РАЙОНА ТОМСКОЙ ОБЛАСТИ</w:t>
      </w:r>
    </w:p>
    <w:p w:rsidR="008E2D42" w:rsidRDefault="008E2D42" w:rsidP="008E2D42">
      <w:pPr>
        <w:jc w:val="center"/>
        <w:rPr>
          <w:b/>
        </w:rPr>
      </w:pPr>
    </w:p>
    <w:p w:rsidR="008E2D42" w:rsidRDefault="008E2D42" w:rsidP="008E2D42">
      <w:pPr>
        <w:jc w:val="center"/>
        <w:rPr>
          <w:b/>
        </w:rPr>
      </w:pPr>
      <w:r>
        <w:rPr>
          <w:b/>
        </w:rPr>
        <w:t>РЕШЕНИЕ</w:t>
      </w:r>
    </w:p>
    <w:p w:rsidR="008E2D42" w:rsidRDefault="008E2D42" w:rsidP="008E2D42">
      <w:pPr>
        <w:jc w:val="center"/>
        <w:rPr>
          <w:b/>
        </w:rPr>
      </w:pPr>
    </w:p>
    <w:p w:rsidR="008E2D42" w:rsidRDefault="0000065D" w:rsidP="008E2D42">
      <w:pPr>
        <w:pStyle w:val="af9"/>
        <w:jc w:val="left"/>
        <w:rPr>
          <w:b w:val="0"/>
          <w:szCs w:val="28"/>
        </w:rPr>
      </w:pPr>
      <w:r>
        <w:rPr>
          <w:b w:val="0"/>
          <w:szCs w:val="28"/>
        </w:rPr>
        <w:t>28</w:t>
      </w:r>
      <w:r w:rsidR="008E2D42">
        <w:rPr>
          <w:b w:val="0"/>
          <w:szCs w:val="28"/>
        </w:rPr>
        <w:t>.0</w:t>
      </w:r>
      <w:r>
        <w:rPr>
          <w:b w:val="0"/>
          <w:szCs w:val="28"/>
        </w:rPr>
        <w:t>3</w:t>
      </w:r>
      <w:r w:rsidR="008E2D42">
        <w:rPr>
          <w:b w:val="0"/>
          <w:szCs w:val="28"/>
        </w:rPr>
        <w:t xml:space="preserve">.2025                                                      </w:t>
      </w:r>
      <w:r>
        <w:rPr>
          <w:b w:val="0"/>
          <w:szCs w:val="28"/>
        </w:rPr>
        <w:t xml:space="preserve">                                       № 73</w:t>
      </w:r>
    </w:p>
    <w:p w:rsidR="008E2D42" w:rsidRDefault="008E2D42" w:rsidP="008E2D42">
      <w:pPr>
        <w:ind w:firstLine="567"/>
        <w:jc w:val="center"/>
        <w:rPr>
          <w:b/>
          <w:szCs w:val="28"/>
        </w:rPr>
      </w:pPr>
    </w:p>
    <w:p w:rsidR="008E2D42" w:rsidRDefault="008E2D42" w:rsidP="008E2D42">
      <w:pPr>
        <w:ind w:firstLine="567"/>
        <w:jc w:val="center"/>
        <w:rPr>
          <w:color w:val="000000"/>
          <w:szCs w:val="20"/>
        </w:rPr>
      </w:pPr>
      <w:r>
        <w:rPr>
          <w:color w:val="000000"/>
          <w:szCs w:val="20"/>
        </w:rPr>
        <w:t>с. Новоникольское</w:t>
      </w:r>
    </w:p>
    <w:p w:rsidR="008E2D42" w:rsidRDefault="008E2D42" w:rsidP="008E2D42">
      <w:pPr>
        <w:ind w:firstLine="567"/>
        <w:jc w:val="center"/>
        <w:rPr>
          <w:color w:val="000000"/>
          <w:szCs w:val="20"/>
        </w:rPr>
      </w:pPr>
    </w:p>
    <w:p w:rsidR="008E2D42" w:rsidRDefault="008E2D42" w:rsidP="008E2D42">
      <w:pPr>
        <w:ind w:firstLine="567"/>
        <w:jc w:val="center"/>
        <w:rPr>
          <w:color w:val="000000"/>
          <w:szCs w:val="20"/>
        </w:rPr>
      </w:pPr>
    </w:p>
    <w:p w:rsidR="008E2D42" w:rsidRDefault="008E2D42" w:rsidP="008E2D42">
      <w:pPr>
        <w:ind w:firstLine="567"/>
        <w:jc w:val="center"/>
      </w:pPr>
      <w:r>
        <w:t>О внесении дополнений в решение Совета  Новоникольского  сельског</w:t>
      </w:r>
      <w:r w:rsidR="00E03EF5">
        <w:t>о  поселения от 06.09.2021 № 120</w:t>
      </w:r>
      <w:r>
        <w:t xml:space="preserve"> «Об утверждении Положения о муниципальном  </w:t>
      </w:r>
    </w:p>
    <w:p w:rsidR="008E2D42" w:rsidRDefault="0000065D" w:rsidP="008E2D42">
      <w:pPr>
        <w:ind w:firstLine="567"/>
        <w:jc w:val="center"/>
      </w:pPr>
      <w:r>
        <w:t>з</w:t>
      </w:r>
      <w:r w:rsidR="00E03EF5">
        <w:t>емельном</w:t>
      </w:r>
      <w:r>
        <w:t xml:space="preserve"> </w:t>
      </w:r>
      <w:r w:rsidR="008E2D42">
        <w:t xml:space="preserve">контроле на территории муниципального образования </w:t>
      </w:r>
    </w:p>
    <w:p w:rsidR="008E2D42" w:rsidRDefault="008E2D42" w:rsidP="008E2D42">
      <w:pPr>
        <w:ind w:firstLine="567"/>
        <w:jc w:val="center"/>
      </w:pPr>
      <w:r>
        <w:t>«Новоникольское сельское поселение»</w:t>
      </w:r>
    </w:p>
    <w:p w:rsidR="008E2D42" w:rsidRDefault="008E2D42" w:rsidP="008E2D42">
      <w:pPr>
        <w:ind w:firstLine="567"/>
        <w:jc w:val="center"/>
        <w:rPr>
          <w:color w:val="000000"/>
          <w:szCs w:val="20"/>
        </w:rPr>
      </w:pPr>
    </w:p>
    <w:p w:rsidR="008E2D42" w:rsidRDefault="008E2D42" w:rsidP="008E2D42">
      <w:pPr>
        <w:jc w:val="both"/>
        <w:textAlignment w:val="baseline"/>
      </w:pPr>
    </w:p>
    <w:p w:rsidR="008E2D42" w:rsidRPr="000A6C1A" w:rsidRDefault="008E2D42" w:rsidP="008E2D42">
      <w:pPr>
        <w:ind w:firstLine="480"/>
        <w:textAlignment w:val="baseline"/>
      </w:pPr>
      <w:r>
        <w:tab/>
      </w:r>
      <w:r w:rsidRPr="000A6C1A">
        <w:t>Руководствуясь   Федеральным  законом  от  6 октября  2003 года   № 131-ФЗ «Об общих  принципах  организации  местного  самоуправления  в  Российской Федерации</w:t>
      </w:r>
      <w:r w:rsidRPr="00CE20C9">
        <w:t>»,  </w:t>
      </w:r>
      <w:hyperlink r:id="rId8" w:anchor="64U0IK" w:history="1">
        <w:r w:rsidRPr="00CE20C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CE20C9">
        <w:t>»,</w:t>
      </w:r>
      <w:r w:rsidRPr="000A6C1A">
        <w:t>     Уставом муниципального образования «Новоникольское  сельское поселение» Александровского района Томской области,</w:t>
      </w:r>
    </w:p>
    <w:p w:rsidR="008E2D42" w:rsidRPr="000A6C1A" w:rsidRDefault="008E2D42" w:rsidP="008E2D42">
      <w:pPr>
        <w:ind w:firstLine="480"/>
        <w:jc w:val="both"/>
        <w:textAlignment w:val="baseline"/>
      </w:pPr>
      <w:r w:rsidRPr="000A6C1A">
        <w:t>Совет Новоникольского  сельского  поселения РЕШИЛ:</w:t>
      </w:r>
    </w:p>
    <w:p w:rsidR="008E2D42" w:rsidRPr="000A6C1A" w:rsidRDefault="008E2D42" w:rsidP="008E2D42">
      <w:pPr>
        <w:ind w:firstLine="567"/>
        <w:jc w:val="both"/>
      </w:pPr>
      <w:r w:rsidRPr="000A6C1A">
        <w:t xml:space="preserve">     1.Внести в решение Совета  Новоникольского сельского  поселения  решение Совета  Новоникольского  сельского  поселения от 06.09.2021 № 12</w:t>
      </w:r>
      <w:r w:rsidR="00E03EF5">
        <w:t>0</w:t>
      </w:r>
      <w:r w:rsidRPr="000A6C1A">
        <w:t xml:space="preserve"> «Об утверждении Положения о муниципальном  </w:t>
      </w:r>
      <w:r w:rsidR="00E03EF5">
        <w:t>земельном</w:t>
      </w:r>
      <w:r w:rsidRPr="000A6C1A">
        <w:t xml:space="preserve"> контроле на территории муниципального образования «Новоникольское сельское поселение (далее по тексту - Положение)  следующие изменения: </w:t>
      </w:r>
    </w:p>
    <w:p w:rsidR="008E2D42" w:rsidRPr="000A6C1A" w:rsidRDefault="008E2D42" w:rsidP="008E2D42">
      <w:pPr>
        <w:ind w:firstLine="567"/>
        <w:jc w:val="both"/>
      </w:pPr>
      <w:r w:rsidRPr="000A6C1A">
        <w:t xml:space="preserve">1.1 Дополнить   </w:t>
      </w:r>
      <w:r w:rsidRPr="000A6C1A">
        <w:rPr>
          <w:bCs/>
        </w:rPr>
        <w:t>раздел 1 Положения</w:t>
      </w:r>
      <w:r w:rsidRPr="000A6C1A">
        <w:t xml:space="preserve">    пунктом 1.9  следующего содержания:</w:t>
      </w:r>
    </w:p>
    <w:p w:rsidR="008E2D42" w:rsidRPr="000A6C1A" w:rsidRDefault="008E2D42" w:rsidP="008E2D42">
      <w:pPr>
        <w:pStyle w:val="ConsPlusNormal"/>
        <w:ind w:firstLine="480"/>
        <w:jc w:val="both"/>
      </w:pPr>
      <w:r w:rsidRPr="000A6C1A">
        <w:t>«1.9. Основания для проведения контрольных (надзорных) мероприятий.</w:t>
      </w:r>
    </w:p>
    <w:p w:rsidR="008E2D42" w:rsidRPr="000A6C1A" w:rsidRDefault="008E2D42" w:rsidP="008E2D42">
      <w:pPr>
        <w:pStyle w:val="ConsPlusNormal"/>
        <w:ind w:firstLine="480"/>
        <w:jc w:val="both"/>
      </w:pPr>
      <w:r w:rsidRPr="000A6C1A">
        <w:t>1.9.1.Основанием для проведения контрольных (надзорных) мероприятий, за исключением случаев, указанных в пункте 1.9.2. может быть:</w:t>
      </w:r>
    </w:p>
    <w:p w:rsidR="008E2D42" w:rsidRPr="000A6C1A" w:rsidRDefault="008E2D42" w:rsidP="008E2D42">
      <w:pPr>
        <w:pStyle w:val="ConsPlusNormal"/>
        <w:ind w:firstLine="480"/>
        <w:jc w:val="both"/>
      </w:pPr>
      <w:r w:rsidRPr="000A6C1A">
        <w:t xml:space="preserve">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w:t>
      </w:r>
      <w:r w:rsidRPr="00CE20C9">
        <w:t>положений </w:t>
      </w:r>
      <w:hyperlink r:id="rId9" w:anchor="l255" w:history="1">
        <w:r w:rsidRPr="00CE20C9">
          <w:rPr>
            <w:rStyle w:val="af5"/>
            <w:color w:val="auto"/>
            <w:u w:val="none"/>
          </w:rPr>
          <w:t>статьи 60</w:t>
        </w:r>
      </w:hyperlink>
      <w:r w:rsidRPr="00CE20C9">
        <w:t> </w:t>
      </w:r>
      <w:hyperlink r:id="rId10" w:anchor="64U0IK" w:history="1">
        <w:r w:rsidRPr="00CE20C9">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A6C1A">
        <w:t>»;</w:t>
      </w:r>
    </w:p>
    <w:p w:rsidR="008E2D42" w:rsidRPr="000A6C1A" w:rsidRDefault="008E2D42" w:rsidP="008E2D42">
      <w:pPr>
        <w:pStyle w:val="ConsPlusNormal"/>
        <w:ind w:firstLine="480"/>
        <w:jc w:val="both"/>
      </w:pPr>
      <w:r w:rsidRPr="000A6C1A">
        <w:t>1.9.1.2. Наступление сроков проведения контрольных (надзорных) мероприятий, включенных в план проведения контрольных (надзорных) мероприятий;</w:t>
      </w:r>
    </w:p>
    <w:p w:rsidR="008E2D42" w:rsidRPr="000A6C1A" w:rsidRDefault="008E2D42" w:rsidP="008E2D42">
      <w:pPr>
        <w:pStyle w:val="ConsPlusNormal"/>
        <w:ind w:firstLine="480"/>
        <w:jc w:val="both"/>
      </w:pPr>
      <w:r w:rsidRPr="000A6C1A">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8E2D42" w:rsidRPr="000A6C1A" w:rsidRDefault="008E2D42" w:rsidP="008E2D42">
      <w:pPr>
        <w:pStyle w:val="ConsPlusNormal"/>
        <w:ind w:firstLine="480"/>
        <w:jc w:val="both"/>
      </w:pPr>
      <w:r w:rsidRPr="000A6C1A">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2D42" w:rsidRPr="000A6C1A" w:rsidRDefault="008E2D42" w:rsidP="008E2D42">
      <w:pPr>
        <w:pStyle w:val="ConsPlusNormal"/>
        <w:ind w:firstLine="480"/>
        <w:jc w:val="both"/>
      </w:pPr>
      <w:r w:rsidRPr="000A6C1A">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 w:anchor="l792" w:history="1">
        <w:r w:rsidRPr="00CE20C9">
          <w:rPr>
            <w:rStyle w:val="af5"/>
            <w:color w:val="auto"/>
            <w:u w:val="none"/>
          </w:rPr>
          <w:t>частью 1</w:t>
        </w:r>
      </w:hyperlink>
      <w:r w:rsidRPr="00CE20C9">
        <w:t xml:space="preserve"> статьи 95 </w:t>
      </w:r>
      <w:hyperlink r:id="rId12" w:anchor="64U0IK" w:history="1">
        <w:r w:rsidRPr="00CE20C9">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CE20C9">
        <w:t>»</w:t>
      </w:r>
      <w:r w:rsidRPr="000A6C1A">
        <w:t>;</w:t>
      </w:r>
    </w:p>
    <w:p w:rsidR="008E2D42" w:rsidRPr="000A6C1A" w:rsidRDefault="008E2D42" w:rsidP="008E2D42">
      <w:pPr>
        <w:pStyle w:val="ConsPlusNormal"/>
        <w:ind w:firstLine="480"/>
        <w:jc w:val="both"/>
      </w:pPr>
      <w:r w:rsidRPr="000A6C1A">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8E2D42" w:rsidRPr="000A6C1A" w:rsidRDefault="008E2D42" w:rsidP="008E2D42">
      <w:pPr>
        <w:pStyle w:val="ConsPlusNormal"/>
        <w:ind w:firstLine="480"/>
        <w:jc w:val="both"/>
      </w:pPr>
      <w:r w:rsidRPr="000A6C1A">
        <w:lastRenderedPageBreak/>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8E2D42" w:rsidRPr="000A6C1A" w:rsidRDefault="008E2D42" w:rsidP="008E2D42">
      <w:pPr>
        <w:pStyle w:val="ConsPlusNormal"/>
        <w:ind w:firstLine="480"/>
        <w:jc w:val="both"/>
      </w:pPr>
      <w:r w:rsidRPr="000A6C1A">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tgtFrame="_blank" w:history="1">
        <w:r w:rsidRPr="000A6C1A">
          <w:rPr>
            <w:rStyle w:val="af5"/>
            <w:color w:val="auto"/>
          </w:rPr>
          <w:t>частью 1</w:t>
        </w:r>
      </w:hyperlink>
      <w:r w:rsidRPr="000A6C1A">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видовдеятельности, указанных </w:t>
      </w:r>
      <w:r w:rsidRPr="00CE20C9">
        <w:t>в пунктах </w:t>
      </w:r>
      <w:hyperlink r:id="rId14" w:anchor="l46" w:tgtFrame="_blank" w:history="1">
        <w:r w:rsidRPr="00CE20C9">
          <w:rPr>
            <w:rStyle w:val="af5"/>
            <w:color w:val="auto"/>
            <w:u w:val="none"/>
          </w:rPr>
          <w:t>6</w:t>
        </w:r>
      </w:hyperlink>
      <w:r w:rsidRPr="00CE20C9">
        <w:t> - </w:t>
      </w:r>
      <w:hyperlink r:id="rId15" w:anchor="l704" w:tgtFrame="_blank" w:history="1">
        <w:r w:rsidRPr="00CE20C9">
          <w:rPr>
            <w:rStyle w:val="af5"/>
            <w:color w:val="auto"/>
            <w:u w:val="none"/>
          </w:rPr>
          <w:t>9.1</w:t>
        </w:r>
      </w:hyperlink>
      <w:r w:rsidRPr="00CE20C9">
        <w:t>, </w:t>
      </w:r>
      <w:hyperlink r:id="rId16" w:anchor="l707" w:tgtFrame="_blank" w:history="1">
        <w:r w:rsidRPr="00CE20C9">
          <w:rPr>
            <w:rStyle w:val="af5"/>
            <w:color w:val="auto"/>
            <w:u w:val="none"/>
          </w:rPr>
          <w:t>11</w:t>
        </w:r>
      </w:hyperlink>
      <w:r w:rsidRPr="00CE20C9">
        <w:t>, </w:t>
      </w:r>
      <w:hyperlink r:id="rId17" w:anchor="l707" w:tgtFrame="_blank" w:history="1">
        <w:r w:rsidRPr="00CE20C9">
          <w:rPr>
            <w:rStyle w:val="af5"/>
            <w:color w:val="auto"/>
            <w:u w:val="none"/>
          </w:rPr>
          <w:t>12</w:t>
        </w:r>
      </w:hyperlink>
      <w:r w:rsidRPr="00CE20C9">
        <w:t>, </w:t>
      </w:r>
      <w:hyperlink r:id="rId18" w:anchor="l803" w:tgtFrame="_blank" w:history="1">
        <w:r w:rsidRPr="00CE20C9">
          <w:rPr>
            <w:rStyle w:val="af5"/>
            <w:color w:val="auto"/>
            <w:u w:val="none"/>
          </w:rPr>
          <w:t>14</w:t>
        </w:r>
      </w:hyperlink>
      <w:r w:rsidRPr="00CE20C9">
        <w:t> - </w:t>
      </w:r>
      <w:hyperlink r:id="rId19" w:anchor="l310" w:tgtFrame="_blank" w:history="1">
        <w:r w:rsidRPr="00CE20C9">
          <w:rPr>
            <w:rStyle w:val="af5"/>
            <w:color w:val="auto"/>
            <w:u w:val="none"/>
          </w:rPr>
          <w:t>17</w:t>
        </w:r>
      </w:hyperlink>
      <w:r w:rsidRPr="00CE20C9">
        <w:t>, </w:t>
      </w:r>
      <w:hyperlink r:id="rId20" w:anchor="l49" w:tgtFrame="_blank" w:history="1">
        <w:r w:rsidRPr="00CE20C9">
          <w:rPr>
            <w:rStyle w:val="af5"/>
            <w:color w:val="auto"/>
            <w:u w:val="none"/>
          </w:rPr>
          <w:t>19</w:t>
        </w:r>
      </w:hyperlink>
      <w:r w:rsidRPr="00CE20C9">
        <w:t> - </w:t>
      </w:r>
      <w:hyperlink r:id="rId21" w:anchor="l50" w:tgtFrame="_blank" w:history="1">
        <w:r w:rsidRPr="00CE20C9">
          <w:rPr>
            <w:rStyle w:val="af5"/>
            <w:color w:val="auto"/>
            <w:u w:val="none"/>
          </w:rPr>
          <w:t>21</w:t>
        </w:r>
      </w:hyperlink>
      <w:r w:rsidRPr="00CE20C9">
        <w:t>, </w:t>
      </w:r>
      <w:hyperlink r:id="rId22" w:anchor="l50" w:tgtFrame="_blank" w:history="1">
        <w:r w:rsidRPr="00CE20C9">
          <w:rPr>
            <w:rStyle w:val="af5"/>
            <w:color w:val="auto"/>
            <w:u w:val="none"/>
          </w:rPr>
          <w:t>24</w:t>
        </w:r>
      </w:hyperlink>
      <w:r w:rsidRPr="00CE20C9">
        <w:t> - </w:t>
      </w:r>
      <w:hyperlink r:id="rId23" w:anchor="l208" w:tgtFrame="_blank" w:history="1">
        <w:r w:rsidRPr="00CE20C9">
          <w:rPr>
            <w:rStyle w:val="af5"/>
            <w:color w:val="auto"/>
            <w:u w:val="none"/>
          </w:rPr>
          <w:t>31</w:t>
        </w:r>
      </w:hyperlink>
      <w:r w:rsidRPr="00CE20C9">
        <w:t>, </w:t>
      </w:r>
      <w:hyperlink r:id="rId24" w:anchor="l53" w:tgtFrame="_blank" w:history="1">
        <w:r w:rsidRPr="00CE20C9">
          <w:rPr>
            <w:rStyle w:val="af5"/>
            <w:color w:val="auto"/>
            <w:u w:val="none"/>
          </w:rPr>
          <w:t>34</w:t>
        </w:r>
      </w:hyperlink>
      <w:r w:rsidRPr="00CE20C9">
        <w:t> - </w:t>
      </w:r>
      <w:hyperlink r:id="rId25" w:anchor="l53" w:tgtFrame="_blank" w:history="1">
        <w:r w:rsidRPr="00CE20C9">
          <w:rPr>
            <w:rStyle w:val="af5"/>
            <w:color w:val="auto"/>
            <w:u w:val="none"/>
          </w:rPr>
          <w:t>36</w:t>
        </w:r>
      </w:hyperlink>
      <w:r w:rsidRPr="00CE20C9">
        <w:t>, </w:t>
      </w:r>
      <w:hyperlink r:id="rId26" w:anchor="l53" w:tgtFrame="_blank" w:history="1">
        <w:r w:rsidRPr="00CE20C9">
          <w:rPr>
            <w:rStyle w:val="af5"/>
            <w:color w:val="auto"/>
            <w:u w:val="none"/>
          </w:rPr>
          <w:t>39</w:t>
        </w:r>
      </w:hyperlink>
      <w:r w:rsidRPr="00CE20C9">
        <w:t>, </w:t>
      </w:r>
      <w:hyperlink r:id="rId27" w:anchor="l54" w:tgtFrame="_blank" w:history="1">
        <w:r w:rsidRPr="00CE20C9">
          <w:rPr>
            <w:rStyle w:val="af5"/>
            <w:color w:val="auto"/>
            <w:u w:val="none"/>
          </w:rPr>
          <w:t>40</w:t>
        </w:r>
      </w:hyperlink>
      <w:r w:rsidRPr="00CE20C9">
        <w:t>, </w:t>
      </w:r>
      <w:hyperlink r:id="rId28" w:anchor="l210" w:tgtFrame="_blank" w:history="1">
        <w:r w:rsidRPr="00CE20C9">
          <w:rPr>
            <w:rStyle w:val="af5"/>
            <w:color w:val="auto"/>
            <w:u w:val="none"/>
          </w:rPr>
          <w:t>42</w:t>
        </w:r>
      </w:hyperlink>
      <w:r w:rsidRPr="00CE20C9">
        <w:t> - </w:t>
      </w:r>
      <w:hyperlink r:id="rId29" w:anchor="l371" w:tgtFrame="_blank" w:history="1">
        <w:r w:rsidRPr="00CE20C9">
          <w:rPr>
            <w:rStyle w:val="af5"/>
            <w:color w:val="auto"/>
            <w:u w:val="none"/>
          </w:rPr>
          <w:t>55</w:t>
        </w:r>
      </w:hyperlink>
      <w:r w:rsidRPr="00CE20C9">
        <w:t> и </w:t>
      </w:r>
      <w:hyperlink r:id="rId30" w:anchor="l383" w:tgtFrame="_blank" w:history="1">
        <w:r w:rsidRPr="00CE20C9">
          <w:rPr>
            <w:rStyle w:val="af5"/>
            <w:color w:val="auto"/>
            <w:u w:val="none"/>
          </w:rPr>
          <w:t>59</w:t>
        </w:r>
      </w:hyperlink>
      <w:r w:rsidRPr="000A6C1A">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8E2D42" w:rsidRPr="000A6C1A" w:rsidRDefault="008E2D42" w:rsidP="008E2D42">
      <w:pPr>
        <w:pStyle w:val="ConsPlusNormal"/>
        <w:jc w:val="both"/>
      </w:pPr>
      <w:r w:rsidRPr="000A6C1A">
        <w:tab/>
        <w:t>1.9.1.9 Уклонение контролируемого лица от проведения обязательного профилактического визита. </w:t>
      </w:r>
    </w:p>
    <w:p w:rsidR="008E2D42" w:rsidRPr="000A6C1A" w:rsidRDefault="008E2D42" w:rsidP="008E2D42">
      <w:pPr>
        <w:pStyle w:val="ConsPlusNormal"/>
        <w:ind w:firstLine="708"/>
        <w:jc w:val="both"/>
      </w:pPr>
      <w:r w:rsidRPr="000A6C1A">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8E2D42" w:rsidRPr="000A6C1A" w:rsidRDefault="008E2D42" w:rsidP="008E2D42">
      <w:pPr>
        <w:pStyle w:val="af6"/>
        <w:ind w:left="0" w:firstLine="567"/>
        <w:jc w:val="both"/>
        <w:rPr>
          <w:sz w:val="24"/>
          <w:szCs w:val="24"/>
        </w:rPr>
      </w:pPr>
      <w:r w:rsidRPr="000A6C1A">
        <w:rPr>
          <w:sz w:val="24"/>
          <w:szCs w:val="24"/>
        </w:rPr>
        <w:t>1.2. Дополнить пункт 2.42.2.1 раздела 2 подпунктами следующего содержания:</w:t>
      </w:r>
    </w:p>
    <w:p w:rsidR="008E2D42" w:rsidRPr="000A6C1A" w:rsidRDefault="008E2D42" w:rsidP="008E2D42">
      <w:pPr>
        <w:pStyle w:val="af6"/>
        <w:ind w:left="0" w:firstLine="567"/>
        <w:jc w:val="both"/>
        <w:rPr>
          <w:sz w:val="24"/>
          <w:szCs w:val="24"/>
        </w:rPr>
      </w:pPr>
      <w:r w:rsidRPr="000A6C1A">
        <w:rPr>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8E2D42" w:rsidRPr="000A6C1A" w:rsidRDefault="008E2D42" w:rsidP="008E2D42">
      <w:pPr>
        <w:pStyle w:val="af6"/>
        <w:ind w:left="0" w:firstLine="567"/>
        <w:jc w:val="both"/>
        <w:rPr>
          <w:sz w:val="24"/>
          <w:szCs w:val="24"/>
        </w:rPr>
      </w:pPr>
      <w:r w:rsidRPr="000A6C1A">
        <w:rPr>
          <w:sz w:val="24"/>
          <w:szCs w:val="24"/>
        </w:rPr>
        <w:t>2.42.2.1.2.Предписание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8E2D42" w:rsidRPr="000A6C1A" w:rsidRDefault="008E2D42" w:rsidP="008E2D42">
      <w:pPr>
        <w:pStyle w:val="af6"/>
        <w:ind w:left="0" w:firstLine="567"/>
        <w:jc w:val="both"/>
        <w:rPr>
          <w:sz w:val="24"/>
          <w:szCs w:val="24"/>
        </w:rPr>
      </w:pPr>
      <w:r w:rsidRPr="000A6C1A">
        <w:rPr>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8E2D42" w:rsidRPr="000A6C1A" w:rsidRDefault="008E2D42" w:rsidP="008E2D42">
      <w:pPr>
        <w:pStyle w:val="af6"/>
        <w:ind w:left="0" w:firstLine="567"/>
        <w:jc w:val="both"/>
        <w:rPr>
          <w:sz w:val="24"/>
          <w:szCs w:val="24"/>
        </w:rPr>
      </w:pPr>
      <w:r w:rsidRPr="000A6C1A">
        <w:rPr>
          <w:sz w:val="24"/>
          <w:szCs w:val="24"/>
        </w:rPr>
        <w:t>- срок устранения выявленного нарушения обязательных требований с указанием конкретной даты;</w:t>
      </w:r>
    </w:p>
    <w:p w:rsidR="008E2D42" w:rsidRPr="000A6C1A" w:rsidRDefault="008E2D42" w:rsidP="008E2D42">
      <w:pPr>
        <w:pStyle w:val="af6"/>
        <w:ind w:left="0" w:firstLine="567"/>
        <w:jc w:val="both"/>
        <w:rPr>
          <w:sz w:val="24"/>
          <w:szCs w:val="24"/>
        </w:rPr>
      </w:pPr>
      <w:r w:rsidRPr="000A6C1A">
        <w:rPr>
          <w:sz w:val="24"/>
          <w:szCs w:val="24"/>
        </w:rPr>
        <w:t>- перечень рекомендованных мероприятий по устранению выявленного нарушения обязательных требований;</w:t>
      </w:r>
    </w:p>
    <w:p w:rsidR="008E2D42" w:rsidRPr="000A6C1A" w:rsidRDefault="008E2D42" w:rsidP="008E2D42">
      <w:pPr>
        <w:pStyle w:val="af6"/>
        <w:ind w:left="0" w:firstLine="567"/>
        <w:jc w:val="both"/>
        <w:rPr>
          <w:sz w:val="24"/>
          <w:szCs w:val="24"/>
        </w:rPr>
      </w:pPr>
      <w:r w:rsidRPr="000A6C1A">
        <w:rPr>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8E2D42" w:rsidRPr="000A6C1A" w:rsidRDefault="008E2D42" w:rsidP="008E2D42">
      <w:pPr>
        <w:pStyle w:val="af6"/>
        <w:ind w:left="0" w:firstLine="567"/>
        <w:jc w:val="both"/>
        <w:rPr>
          <w:sz w:val="24"/>
          <w:szCs w:val="24"/>
        </w:rPr>
      </w:pPr>
      <w:r w:rsidRPr="000A6C1A">
        <w:rPr>
          <w:sz w:val="24"/>
          <w:szCs w:val="24"/>
        </w:rPr>
        <w:t>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8E2D42" w:rsidRPr="000A6C1A" w:rsidRDefault="008E2D42" w:rsidP="008E2D42">
      <w:pPr>
        <w:pStyle w:val="formattext"/>
        <w:spacing w:before="0" w:beforeAutospacing="0" w:after="0" w:afterAutospacing="0"/>
        <w:ind w:firstLine="480"/>
        <w:jc w:val="both"/>
        <w:textAlignment w:val="baseline"/>
      </w:pPr>
      <w:r w:rsidRPr="000A6C1A">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31" w:anchor="64U0IK" w:history="1">
        <w:r w:rsidRPr="00CE20C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CE20C9">
        <w:t>».</w:t>
      </w:r>
      <w:r w:rsidRPr="000A6C1A">
        <w:t>».</w:t>
      </w:r>
    </w:p>
    <w:p w:rsidR="008E2D42" w:rsidRPr="000A6C1A" w:rsidRDefault="008E2D42" w:rsidP="008E2D42">
      <w:pPr>
        <w:pStyle w:val="formattext"/>
        <w:spacing w:before="0" w:beforeAutospacing="0" w:after="0" w:afterAutospacing="0"/>
        <w:ind w:firstLine="480"/>
        <w:jc w:val="both"/>
        <w:textAlignment w:val="baseline"/>
      </w:pPr>
      <w:r w:rsidRPr="000A6C1A">
        <w:t xml:space="preserve">1.3. Дополнить   </w:t>
      </w:r>
      <w:r w:rsidRPr="000A6C1A">
        <w:rPr>
          <w:bCs/>
        </w:rPr>
        <w:t>раздел 2 Положения</w:t>
      </w:r>
      <w:r w:rsidRPr="000A6C1A">
        <w:t xml:space="preserve">    пунктом 2.45  следующего содержания:</w:t>
      </w:r>
    </w:p>
    <w:p w:rsidR="008E2D42" w:rsidRPr="000A6C1A" w:rsidRDefault="008E2D42" w:rsidP="008E2D42">
      <w:pPr>
        <w:pStyle w:val="formattext"/>
        <w:spacing w:before="0" w:beforeAutospacing="0" w:after="0" w:afterAutospacing="0"/>
        <w:ind w:firstLine="480"/>
        <w:jc w:val="both"/>
        <w:textAlignment w:val="baseline"/>
      </w:pPr>
      <w:r w:rsidRPr="000A6C1A">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E2D42" w:rsidRPr="000A6C1A" w:rsidRDefault="008E2D42" w:rsidP="008E2D42">
      <w:pPr>
        <w:pStyle w:val="formattext"/>
        <w:spacing w:before="0" w:beforeAutospacing="0" w:after="0" w:afterAutospacing="0"/>
        <w:ind w:firstLine="480"/>
        <w:jc w:val="both"/>
        <w:textAlignment w:val="baseline"/>
      </w:pPr>
      <w:r w:rsidRPr="000A6C1A">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8E2D42" w:rsidRPr="000A6C1A" w:rsidRDefault="008E2D42" w:rsidP="008E2D42">
      <w:pPr>
        <w:pStyle w:val="formattext"/>
        <w:spacing w:before="0" w:beforeAutospacing="0" w:after="0" w:afterAutospacing="0"/>
        <w:ind w:firstLine="480"/>
        <w:jc w:val="both"/>
        <w:textAlignment w:val="baseline"/>
      </w:pPr>
      <w:r w:rsidRPr="000A6C1A">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8E2D42" w:rsidRPr="000A6C1A" w:rsidRDefault="008E2D42" w:rsidP="008E2D42">
      <w:pPr>
        <w:pStyle w:val="formattext"/>
        <w:spacing w:before="0" w:beforeAutospacing="0" w:after="0" w:afterAutospacing="0"/>
        <w:ind w:firstLine="480"/>
        <w:jc w:val="both"/>
        <w:textAlignment w:val="baseline"/>
      </w:pPr>
      <w:r w:rsidRPr="000A6C1A">
        <w:t xml:space="preserve">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w:t>
      </w:r>
      <w:r w:rsidRPr="00CE20C9">
        <w:t>90 </w:t>
      </w:r>
      <w:hyperlink r:id="rId32" w:anchor="64U0IK" w:history="1">
        <w:r w:rsidRPr="00CE20C9">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A6C1A">
        <w:t>», при этом осуществляя поэтапную оценку исполнения контролируемым лицом соглашения.</w:t>
      </w:r>
    </w:p>
    <w:p w:rsidR="008E2D42" w:rsidRPr="000A6C1A" w:rsidRDefault="008E2D42" w:rsidP="008E2D42">
      <w:pPr>
        <w:pStyle w:val="formattext"/>
        <w:spacing w:before="0" w:beforeAutospacing="0" w:after="0" w:afterAutospacing="0"/>
        <w:ind w:firstLine="480"/>
        <w:jc w:val="both"/>
        <w:textAlignment w:val="baseline"/>
      </w:pPr>
      <w:r w:rsidRPr="000A6C1A">
        <w:t>2.45.5.Соглашение должно включать:</w:t>
      </w:r>
    </w:p>
    <w:p w:rsidR="008E2D42" w:rsidRPr="000A6C1A" w:rsidRDefault="008E2D42" w:rsidP="008E2D42">
      <w:pPr>
        <w:pStyle w:val="formattext"/>
        <w:spacing w:before="0" w:beforeAutospacing="0" w:after="0" w:afterAutospacing="0"/>
        <w:ind w:firstLine="480"/>
        <w:jc w:val="both"/>
        <w:textAlignment w:val="baseline"/>
      </w:pPr>
      <w:r w:rsidRPr="000A6C1A">
        <w:t>1)перечень выявленных нарушений обязательных требований, подлежащих устранению контролируемым лицом;</w:t>
      </w:r>
    </w:p>
    <w:p w:rsidR="008E2D42" w:rsidRPr="000A6C1A" w:rsidRDefault="008E2D42" w:rsidP="008E2D42">
      <w:pPr>
        <w:pStyle w:val="formattext"/>
        <w:spacing w:before="0" w:beforeAutospacing="0" w:after="0" w:afterAutospacing="0"/>
        <w:ind w:firstLine="480"/>
        <w:jc w:val="both"/>
        <w:textAlignment w:val="baseline"/>
      </w:pPr>
      <w:r w:rsidRPr="000A6C1A">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8E2D42" w:rsidRPr="000A6C1A" w:rsidRDefault="008E2D42" w:rsidP="008E2D42">
      <w:pPr>
        <w:pStyle w:val="formattext"/>
        <w:spacing w:before="0" w:beforeAutospacing="0" w:after="0" w:afterAutospacing="0"/>
        <w:ind w:firstLine="480"/>
        <w:jc w:val="both"/>
        <w:textAlignment w:val="baseline"/>
      </w:pPr>
      <w:r w:rsidRPr="000A6C1A">
        <w:t>3)срок исполнения соглашения.</w:t>
      </w:r>
    </w:p>
    <w:p w:rsidR="008E2D42" w:rsidRPr="000A6C1A" w:rsidRDefault="008E2D42" w:rsidP="008E2D42">
      <w:pPr>
        <w:pStyle w:val="formattext"/>
        <w:spacing w:before="0" w:beforeAutospacing="0" w:after="0" w:afterAutospacing="0"/>
        <w:ind w:firstLine="480"/>
        <w:jc w:val="both"/>
        <w:textAlignment w:val="baseline"/>
      </w:pPr>
      <w:r w:rsidRPr="000A6C1A">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8E2D42" w:rsidRPr="000A6C1A" w:rsidRDefault="008E2D42" w:rsidP="008E2D42">
      <w:pPr>
        <w:pStyle w:val="formattext"/>
        <w:spacing w:before="0" w:beforeAutospacing="0" w:after="0" w:afterAutospacing="0"/>
        <w:ind w:firstLine="480"/>
        <w:jc w:val="both"/>
        <w:textAlignment w:val="baseline"/>
      </w:pPr>
      <w:r w:rsidRPr="000A6C1A">
        <w:t>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8E2D42" w:rsidRPr="000A6C1A" w:rsidRDefault="008E2D42" w:rsidP="008E2D42">
      <w:pPr>
        <w:pStyle w:val="formattext"/>
        <w:spacing w:before="0" w:beforeAutospacing="0" w:after="0" w:afterAutospacing="0"/>
        <w:ind w:firstLine="480"/>
        <w:jc w:val="both"/>
        <w:textAlignment w:val="baseline"/>
      </w:pPr>
      <w:r w:rsidRPr="000A6C1A">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8E2D42" w:rsidRPr="000A6C1A" w:rsidRDefault="008E2D42" w:rsidP="008E2D42">
      <w:pPr>
        <w:pStyle w:val="formattext"/>
        <w:spacing w:before="0" w:beforeAutospacing="0" w:after="0" w:afterAutospacing="0"/>
        <w:ind w:firstLine="480"/>
        <w:jc w:val="both"/>
        <w:textAlignment w:val="baseline"/>
      </w:pPr>
      <w:r w:rsidRPr="000A6C1A">
        <w:lastRenderedPageBreak/>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8E2D42" w:rsidRPr="000A6C1A" w:rsidRDefault="008E2D42" w:rsidP="008E2D42">
      <w:pPr>
        <w:pStyle w:val="formattext"/>
        <w:spacing w:before="0" w:beforeAutospacing="0" w:after="0" w:afterAutospacing="0"/>
        <w:ind w:firstLine="480"/>
        <w:jc w:val="both"/>
        <w:textAlignment w:val="baseline"/>
      </w:pPr>
      <w:r w:rsidRPr="000A6C1A">
        <w:t>2.45.10.Контролируемое лицо не имеет права отказаться от исполнения соглашения в одностороннем порядке.».</w:t>
      </w:r>
    </w:p>
    <w:p w:rsidR="008E2D42" w:rsidRPr="000A6C1A" w:rsidRDefault="008E2D42" w:rsidP="008E2D42">
      <w:pPr>
        <w:pStyle w:val="formattext"/>
        <w:spacing w:before="0" w:beforeAutospacing="0" w:after="0" w:afterAutospacing="0"/>
        <w:ind w:firstLine="480"/>
        <w:jc w:val="both"/>
        <w:textAlignment w:val="baseline"/>
      </w:pPr>
      <w:r w:rsidRPr="000A6C1A">
        <w:t xml:space="preserve">1.4. Дополнить   </w:t>
      </w:r>
      <w:r w:rsidRPr="000A6C1A">
        <w:rPr>
          <w:bCs/>
        </w:rPr>
        <w:t>раздел 2 Положения</w:t>
      </w:r>
      <w:r w:rsidRPr="000A6C1A">
        <w:t xml:space="preserve">    пунктом 2.46  следующего содержания:</w:t>
      </w:r>
    </w:p>
    <w:p w:rsidR="008E2D42" w:rsidRPr="000A6C1A" w:rsidRDefault="008E2D42" w:rsidP="008E2D42">
      <w:pPr>
        <w:pStyle w:val="af6"/>
        <w:ind w:left="0" w:firstLine="480"/>
        <w:jc w:val="both"/>
        <w:rPr>
          <w:sz w:val="24"/>
          <w:szCs w:val="24"/>
        </w:rPr>
      </w:pPr>
      <w:r w:rsidRPr="000A6C1A">
        <w:rPr>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8E2D42" w:rsidRPr="000A6C1A" w:rsidRDefault="008E2D42" w:rsidP="008E2D42">
      <w:pPr>
        <w:pStyle w:val="af6"/>
        <w:ind w:left="0" w:firstLine="480"/>
        <w:jc w:val="both"/>
        <w:rPr>
          <w:sz w:val="24"/>
          <w:szCs w:val="24"/>
        </w:rPr>
      </w:pPr>
      <w:r w:rsidRPr="000A6C1A">
        <w:rPr>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8E2D42" w:rsidRPr="000A6C1A" w:rsidRDefault="008E2D42" w:rsidP="008E2D42">
      <w:pPr>
        <w:pStyle w:val="af6"/>
        <w:ind w:left="0" w:firstLine="480"/>
        <w:jc w:val="both"/>
        <w:rPr>
          <w:sz w:val="24"/>
          <w:szCs w:val="24"/>
        </w:rPr>
      </w:pPr>
      <w:r w:rsidRPr="000A6C1A">
        <w:rPr>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8E2D42" w:rsidRPr="000A6C1A" w:rsidRDefault="008E2D42" w:rsidP="008E2D42">
      <w:pPr>
        <w:pStyle w:val="af6"/>
        <w:ind w:left="0" w:firstLine="480"/>
        <w:jc w:val="both"/>
        <w:rPr>
          <w:sz w:val="24"/>
          <w:szCs w:val="24"/>
        </w:rPr>
      </w:pPr>
      <w:r w:rsidRPr="000A6C1A">
        <w:rPr>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8E2D42" w:rsidRPr="000A6C1A" w:rsidRDefault="008E2D42" w:rsidP="008E2D42">
      <w:pPr>
        <w:pStyle w:val="af6"/>
        <w:ind w:left="0" w:firstLine="480"/>
        <w:jc w:val="both"/>
        <w:rPr>
          <w:sz w:val="24"/>
          <w:szCs w:val="24"/>
        </w:rPr>
      </w:pPr>
      <w:r w:rsidRPr="000A6C1A">
        <w:rPr>
          <w:sz w:val="24"/>
          <w:szCs w:val="24"/>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8E2D42" w:rsidRPr="000A6C1A" w:rsidRDefault="008E2D42" w:rsidP="008E2D42">
      <w:pPr>
        <w:spacing w:line="299" w:lineRule="atLeast"/>
        <w:ind w:firstLine="480"/>
        <w:jc w:val="both"/>
        <w:textAlignment w:val="baseline"/>
      </w:pPr>
      <w:r w:rsidRPr="000A6C1A">
        <w:t>1.5. Пункт 3.6 Раздела 3</w:t>
      </w:r>
      <w:r w:rsidRPr="000A6C1A">
        <w:rPr>
          <w:bCs/>
        </w:rPr>
        <w:t xml:space="preserve"> Положения</w:t>
      </w:r>
      <w:r w:rsidRPr="000A6C1A">
        <w:t xml:space="preserve">    изложить в следующей редакции:</w:t>
      </w:r>
    </w:p>
    <w:p w:rsidR="008E2D42" w:rsidRPr="000A6C1A" w:rsidRDefault="008E2D42" w:rsidP="008E2D42">
      <w:pPr>
        <w:spacing w:line="299" w:lineRule="atLeast"/>
        <w:ind w:firstLine="480"/>
        <w:jc w:val="both"/>
        <w:textAlignment w:val="baseline"/>
      </w:pPr>
      <w:r w:rsidRPr="000A6C1A">
        <w:t>«3.6. Профилактический визит:</w:t>
      </w:r>
    </w:p>
    <w:p w:rsidR="008E2D42" w:rsidRPr="000A6C1A" w:rsidRDefault="008E2D42" w:rsidP="008E2D42">
      <w:pPr>
        <w:pStyle w:val="af6"/>
        <w:ind w:left="0" w:firstLine="480"/>
        <w:jc w:val="both"/>
        <w:rPr>
          <w:sz w:val="24"/>
          <w:szCs w:val="24"/>
        </w:rPr>
      </w:pPr>
      <w:r w:rsidRPr="000A6C1A">
        <w:rPr>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E2D42" w:rsidRPr="000A6C1A" w:rsidRDefault="008E2D42" w:rsidP="008E2D42">
      <w:pPr>
        <w:pStyle w:val="af6"/>
        <w:ind w:left="0" w:firstLine="480"/>
        <w:jc w:val="both"/>
        <w:rPr>
          <w:sz w:val="24"/>
          <w:szCs w:val="24"/>
        </w:rPr>
      </w:pPr>
      <w:r w:rsidRPr="000A6C1A">
        <w:rPr>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2D42" w:rsidRPr="000A6C1A" w:rsidRDefault="008E2D42" w:rsidP="008E2D42">
      <w:pPr>
        <w:pStyle w:val="af6"/>
        <w:ind w:left="0" w:firstLine="480"/>
        <w:jc w:val="both"/>
        <w:rPr>
          <w:sz w:val="24"/>
          <w:szCs w:val="24"/>
        </w:rPr>
      </w:pPr>
      <w:r w:rsidRPr="000A6C1A">
        <w:rPr>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E2D42" w:rsidRPr="000A6C1A" w:rsidRDefault="008E2D42" w:rsidP="008E2D42">
      <w:pPr>
        <w:pStyle w:val="af6"/>
        <w:ind w:left="0" w:firstLine="480"/>
        <w:jc w:val="both"/>
        <w:rPr>
          <w:sz w:val="24"/>
          <w:szCs w:val="24"/>
        </w:rPr>
      </w:pPr>
      <w:r w:rsidRPr="000A6C1A">
        <w:rPr>
          <w:sz w:val="24"/>
          <w:szCs w:val="24"/>
        </w:rPr>
        <w:t>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 –ФЗ «О государственном  контроле (надзоре) и муниципальном  контроле в Российской  Федерации».</w:t>
      </w:r>
    </w:p>
    <w:p w:rsidR="008E2D42" w:rsidRPr="000A6C1A" w:rsidRDefault="008E2D42" w:rsidP="008E2D42">
      <w:pPr>
        <w:pStyle w:val="af6"/>
        <w:ind w:left="0" w:firstLine="480"/>
        <w:jc w:val="both"/>
        <w:rPr>
          <w:sz w:val="24"/>
          <w:szCs w:val="24"/>
        </w:rPr>
      </w:pPr>
      <w:r w:rsidRPr="000A6C1A">
        <w:rPr>
          <w:sz w:val="24"/>
          <w:szCs w:val="24"/>
        </w:rPr>
        <w:t xml:space="preserve">1.6. Дополнить   </w:t>
      </w:r>
      <w:r w:rsidRPr="000A6C1A">
        <w:rPr>
          <w:bCs/>
          <w:sz w:val="24"/>
          <w:szCs w:val="24"/>
        </w:rPr>
        <w:t>раздел 3 Положения</w:t>
      </w:r>
      <w:r w:rsidRPr="000A6C1A">
        <w:rPr>
          <w:sz w:val="24"/>
          <w:szCs w:val="24"/>
        </w:rPr>
        <w:t xml:space="preserve">    пунктом 3.7  следующего содержания:</w:t>
      </w:r>
    </w:p>
    <w:p w:rsidR="008E2D42" w:rsidRPr="000A6C1A" w:rsidRDefault="008E2D42" w:rsidP="008E2D42">
      <w:pPr>
        <w:pStyle w:val="af6"/>
        <w:ind w:left="0" w:firstLine="480"/>
        <w:jc w:val="both"/>
        <w:rPr>
          <w:sz w:val="24"/>
          <w:szCs w:val="24"/>
        </w:rPr>
      </w:pPr>
      <w:r w:rsidRPr="000A6C1A">
        <w:rPr>
          <w:sz w:val="24"/>
          <w:szCs w:val="24"/>
        </w:rPr>
        <w:t>«3.7. Обязательный профилактический визит.</w:t>
      </w:r>
    </w:p>
    <w:p w:rsidR="008E2D42" w:rsidRPr="000A6C1A" w:rsidRDefault="008E2D42" w:rsidP="008E2D42">
      <w:pPr>
        <w:pStyle w:val="af6"/>
        <w:ind w:left="0" w:firstLine="480"/>
        <w:jc w:val="both"/>
        <w:rPr>
          <w:sz w:val="24"/>
          <w:szCs w:val="24"/>
        </w:rPr>
      </w:pPr>
      <w:r w:rsidRPr="000A6C1A">
        <w:rPr>
          <w:sz w:val="24"/>
          <w:szCs w:val="24"/>
        </w:rPr>
        <w:t>3.7.1.Обязательный профилактический визит проводится:</w:t>
      </w:r>
    </w:p>
    <w:p w:rsidR="008E2D42" w:rsidRPr="000A6C1A" w:rsidRDefault="008E2D42" w:rsidP="008E2D42">
      <w:pPr>
        <w:pStyle w:val="af6"/>
        <w:ind w:left="0" w:firstLine="480"/>
        <w:jc w:val="both"/>
        <w:rPr>
          <w:sz w:val="24"/>
          <w:szCs w:val="24"/>
        </w:rPr>
      </w:pPr>
      <w:r w:rsidRPr="000A6C1A">
        <w:rPr>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0A6C1A">
        <w:rPr>
          <w:sz w:val="24"/>
          <w:szCs w:val="24"/>
        </w:rPr>
        <w:lastRenderedPageBreak/>
        <w:t>Федерального  закона  от 31.07.2020 № 248 –ФЗ «О государственном  контроле (надзоре) и муниципальном  контроле в Российской  Федерации»;</w:t>
      </w:r>
    </w:p>
    <w:p w:rsidR="008E2D42" w:rsidRPr="000A6C1A" w:rsidRDefault="008E2D42" w:rsidP="008E2D42">
      <w:pPr>
        <w:pStyle w:val="af6"/>
        <w:ind w:left="0" w:firstLine="480"/>
        <w:jc w:val="both"/>
        <w:rPr>
          <w:sz w:val="24"/>
          <w:szCs w:val="24"/>
        </w:rPr>
      </w:pPr>
      <w:r w:rsidRPr="000A6C1A">
        <w:rPr>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8E2D42" w:rsidRPr="000A6C1A" w:rsidRDefault="008E2D42" w:rsidP="008E2D42">
      <w:pPr>
        <w:pStyle w:val="af6"/>
        <w:ind w:left="0" w:firstLine="480"/>
        <w:jc w:val="both"/>
        <w:rPr>
          <w:sz w:val="24"/>
          <w:szCs w:val="24"/>
        </w:rPr>
      </w:pPr>
      <w:r w:rsidRPr="000A6C1A">
        <w:rPr>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8E2D42" w:rsidRPr="000A6C1A" w:rsidRDefault="008E2D42" w:rsidP="008E2D42">
      <w:pPr>
        <w:pStyle w:val="af6"/>
        <w:ind w:left="0" w:firstLine="480"/>
        <w:jc w:val="both"/>
        <w:rPr>
          <w:sz w:val="24"/>
          <w:szCs w:val="24"/>
        </w:rPr>
      </w:pPr>
      <w:r w:rsidRPr="000A6C1A">
        <w:rPr>
          <w:sz w:val="24"/>
          <w:szCs w:val="24"/>
        </w:rPr>
        <w:t>4) по поручению:</w:t>
      </w:r>
    </w:p>
    <w:p w:rsidR="008E2D42" w:rsidRPr="000A6C1A" w:rsidRDefault="008E2D42" w:rsidP="008E2D42">
      <w:pPr>
        <w:pStyle w:val="af6"/>
        <w:ind w:left="0" w:firstLine="480"/>
        <w:jc w:val="both"/>
        <w:rPr>
          <w:sz w:val="24"/>
          <w:szCs w:val="24"/>
        </w:rPr>
      </w:pPr>
      <w:r w:rsidRPr="000A6C1A">
        <w:rPr>
          <w:sz w:val="24"/>
          <w:szCs w:val="24"/>
        </w:rPr>
        <w:t>а)Президента Российской Федерации;</w:t>
      </w:r>
    </w:p>
    <w:p w:rsidR="008E2D42" w:rsidRPr="000A6C1A" w:rsidRDefault="008E2D42" w:rsidP="008E2D42">
      <w:pPr>
        <w:pStyle w:val="af6"/>
        <w:ind w:left="0" w:firstLine="480"/>
        <w:jc w:val="both"/>
        <w:rPr>
          <w:sz w:val="24"/>
          <w:szCs w:val="24"/>
        </w:rPr>
      </w:pPr>
      <w:r w:rsidRPr="000A6C1A">
        <w:rPr>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E2D42" w:rsidRPr="000A6C1A" w:rsidRDefault="008E2D42" w:rsidP="008E2D42">
      <w:pPr>
        <w:pStyle w:val="af6"/>
        <w:ind w:left="0" w:firstLine="480"/>
        <w:jc w:val="both"/>
        <w:rPr>
          <w:sz w:val="24"/>
          <w:szCs w:val="24"/>
        </w:rPr>
      </w:pPr>
      <w:r w:rsidRPr="000A6C1A">
        <w:rPr>
          <w:sz w:val="24"/>
          <w:szCs w:val="24"/>
        </w:rPr>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8E2D42" w:rsidRPr="000A6C1A" w:rsidRDefault="008E2D42" w:rsidP="008E2D42">
      <w:pPr>
        <w:pStyle w:val="af6"/>
        <w:ind w:left="0" w:firstLine="480"/>
        <w:jc w:val="both"/>
        <w:rPr>
          <w:sz w:val="24"/>
          <w:szCs w:val="24"/>
        </w:rPr>
      </w:pPr>
      <w:r w:rsidRPr="000A6C1A">
        <w:rPr>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E2D42" w:rsidRPr="000A6C1A" w:rsidRDefault="008E2D42" w:rsidP="008E2D42">
      <w:pPr>
        <w:pStyle w:val="af6"/>
        <w:ind w:left="0" w:firstLine="480"/>
        <w:jc w:val="both"/>
        <w:rPr>
          <w:sz w:val="24"/>
          <w:szCs w:val="24"/>
        </w:rPr>
      </w:pPr>
      <w:r w:rsidRPr="000A6C1A">
        <w:rPr>
          <w:sz w:val="24"/>
          <w:szCs w:val="24"/>
        </w:rPr>
        <w:t>3.7.3. Обязательный профилактический визит не предусматривает отказ контролируемого лица от его проведения.</w:t>
      </w:r>
    </w:p>
    <w:p w:rsidR="008E2D42" w:rsidRPr="000A6C1A" w:rsidRDefault="008E2D42" w:rsidP="008E2D42">
      <w:pPr>
        <w:pStyle w:val="af6"/>
        <w:ind w:left="0" w:firstLine="480"/>
        <w:jc w:val="both"/>
        <w:rPr>
          <w:sz w:val="24"/>
          <w:szCs w:val="24"/>
        </w:rPr>
      </w:pPr>
      <w:r w:rsidRPr="000A6C1A">
        <w:rPr>
          <w:sz w:val="24"/>
          <w:szCs w:val="24"/>
        </w:rPr>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E2D42" w:rsidRPr="000A6C1A" w:rsidRDefault="008E2D42" w:rsidP="008E2D42">
      <w:pPr>
        <w:pStyle w:val="af6"/>
        <w:ind w:left="0" w:firstLine="480"/>
        <w:jc w:val="both"/>
        <w:rPr>
          <w:sz w:val="24"/>
          <w:szCs w:val="24"/>
        </w:rPr>
      </w:pPr>
      <w:r w:rsidRPr="000A6C1A">
        <w:rPr>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E2D42" w:rsidRPr="000A6C1A" w:rsidRDefault="008E2D42" w:rsidP="008E2D42">
      <w:pPr>
        <w:pStyle w:val="af6"/>
        <w:ind w:left="0" w:firstLine="480"/>
        <w:jc w:val="both"/>
        <w:rPr>
          <w:sz w:val="24"/>
          <w:szCs w:val="24"/>
        </w:rPr>
      </w:pPr>
      <w:r w:rsidRPr="000A6C1A">
        <w:rPr>
          <w:sz w:val="24"/>
          <w:szCs w:val="24"/>
        </w:rPr>
        <w:t>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8E2D42" w:rsidRPr="000A6C1A" w:rsidRDefault="008E2D42" w:rsidP="008E2D42">
      <w:pPr>
        <w:pStyle w:val="af6"/>
        <w:ind w:left="0" w:firstLine="480"/>
        <w:jc w:val="both"/>
        <w:rPr>
          <w:sz w:val="24"/>
          <w:szCs w:val="24"/>
        </w:rPr>
      </w:pPr>
      <w:r w:rsidRPr="000A6C1A">
        <w:rPr>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8E2D42" w:rsidRPr="000A6C1A" w:rsidRDefault="008E2D42" w:rsidP="008E2D42">
      <w:pPr>
        <w:pStyle w:val="af6"/>
        <w:ind w:left="0" w:firstLine="480"/>
        <w:jc w:val="both"/>
        <w:rPr>
          <w:sz w:val="24"/>
          <w:szCs w:val="24"/>
        </w:rPr>
      </w:pPr>
      <w:r w:rsidRPr="000A6C1A">
        <w:rPr>
          <w:sz w:val="24"/>
          <w:szCs w:val="24"/>
        </w:rPr>
        <w:t>1)вид контроля, в рамках которого должны быть проведены обязательные профилактические визиты;</w:t>
      </w:r>
    </w:p>
    <w:p w:rsidR="008E2D42" w:rsidRPr="000A6C1A" w:rsidRDefault="008E2D42" w:rsidP="008E2D42">
      <w:pPr>
        <w:pStyle w:val="af6"/>
        <w:ind w:left="0" w:firstLine="480"/>
        <w:jc w:val="both"/>
        <w:rPr>
          <w:sz w:val="24"/>
          <w:szCs w:val="24"/>
        </w:rPr>
      </w:pPr>
      <w:r w:rsidRPr="000A6C1A">
        <w:rPr>
          <w:sz w:val="24"/>
          <w:szCs w:val="24"/>
        </w:rPr>
        <w:t>2)перечень контролируемых лиц, в отношении которых должны быть проведены обязательные профилактические визиты;</w:t>
      </w:r>
    </w:p>
    <w:p w:rsidR="008E2D42" w:rsidRPr="000A6C1A" w:rsidRDefault="008E2D42" w:rsidP="008E2D42">
      <w:pPr>
        <w:pStyle w:val="af6"/>
        <w:ind w:left="0" w:firstLine="480"/>
        <w:jc w:val="both"/>
        <w:rPr>
          <w:sz w:val="24"/>
          <w:szCs w:val="24"/>
        </w:rPr>
      </w:pPr>
      <w:r w:rsidRPr="000A6C1A">
        <w:rPr>
          <w:sz w:val="24"/>
          <w:szCs w:val="24"/>
        </w:rPr>
        <w:t>3)предмет обязательного профилактического визита;</w:t>
      </w:r>
    </w:p>
    <w:p w:rsidR="008E2D42" w:rsidRPr="000A6C1A" w:rsidRDefault="008E2D42" w:rsidP="008E2D42">
      <w:pPr>
        <w:pStyle w:val="af6"/>
        <w:ind w:left="0" w:firstLine="480"/>
        <w:jc w:val="both"/>
        <w:rPr>
          <w:sz w:val="24"/>
          <w:szCs w:val="24"/>
        </w:rPr>
      </w:pPr>
      <w:r w:rsidRPr="000A6C1A">
        <w:rPr>
          <w:sz w:val="24"/>
          <w:szCs w:val="24"/>
        </w:rPr>
        <w:lastRenderedPageBreak/>
        <w:t>4)период, в течение которого должны быть проведены обязательные профилактические визиты.</w:t>
      </w:r>
    </w:p>
    <w:p w:rsidR="008E2D42" w:rsidRPr="000A6C1A" w:rsidRDefault="008E2D42" w:rsidP="008E2D42">
      <w:pPr>
        <w:pStyle w:val="af6"/>
        <w:ind w:left="0" w:firstLine="480"/>
        <w:jc w:val="both"/>
        <w:rPr>
          <w:sz w:val="24"/>
          <w:szCs w:val="24"/>
        </w:rPr>
      </w:pPr>
      <w:r w:rsidRPr="000A6C1A">
        <w:rPr>
          <w:sz w:val="24"/>
          <w:szCs w:val="24"/>
        </w:rPr>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E2D42" w:rsidRPr="000A6C1A" w:rsidRDefault="008E2D42" w:rsidP="008E2D42">
      <w:pPr>
        <w:pStyle w:val="af6"/>
        <w:ind w:left="0" w:firstLine="480"/>
        <w:jc w:val="both"/>
        <w:rPr>
          <w:sz w:val="24"/>
          <w:szCs w:val="24"/>
        </w:rPr>
      </w:pPr>
      <w:r w:rsidRPr="000A6C1A">
        <w:rPr>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Федерации»для контрольных (надзорных) мероприятий.</w:t>
      </w:r>
    </w:p>
    <w:p w:rsidR="008E2D42" w:rsidRPr="000A6C1A" w:rsidRDefault="008E2D42" w:rsidP="008E2D42">
      <w:pPr>
        <w:pStyle w:val="af6"/>
        <w:ind w:left="0" w:firstLine="480"/>
        <w:jc w:val="both"/>
        <w:rPr>
          <w:sz w:val="24"/>
          <w:szCs w:val="24"/>
        </w:rPr>
      </w:pPr>
      <w:r w:rsidRPr="000A6C1A">
        <w:rPr>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8E2D42" w:rsidRPr="000A6C1A" w:rsidRDefault="008E2D42" w:rsidP="008E2D42">
      <w:pPr>
        <w:pStyle w:val="af6"/>
        <w:ind w:left="0"/>
        <w:jc w:val="both"/>
        <w:rPr>
          <w:sz w:val="24"/>
          <w:szCs w:val="24"/>
        </w:rPr>
      </w:pPr>
      <w:r w:rsidRPr="000A6C1A">
        <w:rPr>
          <w:sz w:val="24"/>
          <w:szCs w:val="24"/>
        </w:rPr>
        <w:t xml:space="preserve"> 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8E2D42" w:rsidRPr="000A6C1A" w:rsidRDefault="008E2D42" w:rsidP="008E2D42">
      <w:pPr>
        <w:pStyle w:val="af6"/>
        <w:ind w:left="0" w:firstLine="708"/>
        <w:jc w:val="both"/>
        <w:rPr>
          <w:sz w:val="24"/>
          <w:szCs w:val="24"/>
        </w:rPr>
      </w:pPr>
      <w:r w:rsidRPr="000A6C1A">
        <w:rPr>
          <w:sz w:val="24"/>
          <w:szCs w:val="24"/>
        </w:rPr>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E2D42" w:rsidRPr="000A6C1A" w:rsidRDefault="008E2D42" w:rsidP="008E2D42">
      <w:pPr>
        <w:pStyle w:val="af6"/>
        <w:ind w:left="0" w:firstLine="708"/>
        <w:jc w:val="both"/>
        <w:rPr>
          <w:sz w:val="24"/>
          <w:szCs w:val="24"/>
        </w:rPr>
      </w:pPr>
      <w:r w:rsidRPr="000A6C1A">
        <w:rPr>
          <w:sz w:val="24"/>
          <w:szCs w:val="24"/>
        </w:rPr>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8E2D42" w:rsidRPr="000A6C1A" w:rsidRDefault="008E2D42" w:rsidP="008E2D42">
      <w:pPr>
        <w:pStyle w:val="af6"/>
        <w:ind w:left="0" w:firstLine="708"/>
        <w:jc w:val="both"/>
        <w:rPr>
          <w:sz w:val="24"/>
          <w:szCs w:val="24"/>
        </w:rPr>
      </w:pPr>
      <w:r w:rsidRPr="000A6C1A">
        <w:rPr>
          <w:sz w:val="24"/>
          <w:szCs w:val="24"/>
        </w:rPr>
        <w:t xml:space="preserve">1.7. Дополнить   </w:t>
      </w:r>
      <w:r w:rsidRPr="000A6C1A">
        <w:rPr>
          <w:bCs/>
          <w:sz w:val="24"/>
          <w:szCs w:val="24"/>
        </w:rPr>
        <w:t>раздел 3 Положения</w:t>
      </w:r>
      <w:r w:rsidRPr="000A6C1A">
        <w:rPr>
          <w:sz w:val="24"/>
          <w:szCs w:val="24"/>
        </w:rPr>
        <w:t xml:space="preserve">    пунктом 3.8  следующего содержания:</w:t>
      </w:r>
    </w:p>
    <w:p w:rsidR="008E2D42" w:rsidRPr="000A6C1A" w:rsidRDefault="008E2D42" w:rsidP="008E2D42">
      <w:pPr>
        <w:pStyle w:val="af6"/>
        <w:ind w:left="0" w:firstLine="708"/>
        <w:jc w:val="both"/>
        <w:rPr>
          <w:sz w:val="24"/>
          <w:szCs w:val="24"/>
        </w:rPr>
      </w:pPr>
      <w:r w:rsidRPr="000A6C1A">
        <w:rPr>
          <w:sz w:val="24"/>
          <w:szCs w:val="24"/>
        </w:rPr>
        <w:t>«3.8. Профилактический визит по инициативе контролируемого лица.</w:t>
      </w:r>
    </w:p>
    <w:p w:rsidR="008E2D42" w:rsidRPr="000A6C1A" w:rsidRDefault="008E2D42" w:rsidP="008E2D42">
      <w:pPr>
        <w:pStyle w:val="af6"/>
        <w:ind w:left="0" w:firstLine="708"/>
        <w:jc w:val="both"/>
        <w:rPr>
          <w:sz w:val="24"/>
          <w:szCs w:val="24"/>
        </w:rPr>
      </w:pPr>
      <w:r w:rsidRPr="000A6C1A">
        <w:rPr>
          <w:sz w:val="24"/>
          <w:szCs w:val="24"/>
        </w:rPr>
        <w:t>3.8.1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2D42" w:rsidRPr="000A6C1A" w:rsidRDefault="008E2D42" w:rsidP="008E2D42">
      <w:pPr>
        <w:pStyle w:val="af6"/>
        <w:ind w:left="0" w:firstLine="708"/>
        <w:jc w:val="both"/>
        <w:rPr>
          <w:sz w:val="24"/>
          <w:szCs w:val="24"/>
        </w:rPr>
      </w:pPr>
      <w:r w:rsidRPr="000A6C1A">
        <w:rPr>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2D42" w:rsidRPr="000A6C1A" w:rsidRDefault="008E2D42" w:rsidP="008E2D42">
      <w:pPr>
        <w:pStyle w:val="af6"/>
        <w:ind w:left="0" w:firstLine="708"/>
        <w:jc w:val="both"/>
        <w:rPr>
          <w:sz w:val="24"/>
          <w:szCs w:val="24"/>
        </w:rPr>
      </w:pPr>
      <w:r w:rsidRPr="000A6C1A">
        <w:rPr>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2D42" w:rsidRPr="000A6C1A" w:rsidRDefault="008E2D42" w:rsidP="008E2D42">
      <w:pPr>
        <w:pStyle w:val="af6"/>
        <w:ind w:left="0" w:firstLine="708"/>
        <w:jc w:val="both"/>
        <w:rPr>
          <w:sz w:val="24"/>
          <w:szCs w:val="24"/>
        </w:rPr>
      </w:pPr>
      <w:r w:rsidRPr="000A6C1A">
        <w:rPr>
          <w:sz w:val="24"/>
          <w:szCs w:val="24"/>
        </w:rPr>
        <w:t>3.8.4.Решение об отказе в проведении профилактического визита принимается в следующих случаях:</w:t>
      </w:r>
    </w:p>
    <w:p w:rsidR="008E2D42" w:rsidRPr="000A6C1A" w:rsidRDefault="008E2D42" w:rsidP="008E2D42">
      <w:pPr>
        <w:pStyle w:val="af6"/>
        <w:ind w:left="0" w:firstLine="708"/>
        <w:jc w:val="both"/>
        <w:rPr>
          <w:sz w:val="24"/>
          <w:szCs w:val="24"/>
        </w:rPr>
      </w:pPr>
      <w:r w:rsidRPr="000A6C1A">
        <w:rPr>
          <w:sz w:val="24"/>
          <w:szCs w:val="24"/>
        </w:rPr>
        <w:t>1)от контролируемого лица поступило уведомление об отзыве заявления;</w:t>
      </w:r>
    </w:p>
    <w:p w:rsidR="008E2D42" w:rsidRPr="000A6C1A" w:rsidRDefault="008E2D42" w:rsidP="008E2D42">
      <w:pPr>
        <w:pStyle w:val="af6"/>
        <w:ind w:left="0" w:firstLine="708"/>
        <w:jc w:val="both"/>
        <w:rPr>
          <w:sz w:val="24"/>
          <w:szCs w:val="24"/>
        </w:rPr>
      </w:pPr>
      <w:r w:rsidRPr="000A6C1A">
        <w:rPr>
          <w:sz w:val="24"/>
          <w:szCs w:val="24"/>
        </w:rPr>
        <w:lastRenderedPageBreak/>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2D42" w:rsidRPr="000A6C1A" w:rsidRDefault="008E2D42" w:rsidP="008E2D42">
      <w:pPr>
        <w:pStyle w:val="af6"/>
        <w:ind w:left="0" w:firstLine="708"/>
        <w:jc w:val="both"/>
        <w:rPr>
          <w:sz w:val="24"/>
          <w:szCs w:val="24"/>
        </w:rPr>
      </w:pPr>
      <w:r w:rsidRPr="000A6C1A">
        <w:rPr>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8E2D42" w:rsidRPr="000A6C1A" w:rsidRDefault="008E2D42" w:rsidP="008E2D42">
      <w:pPr>
        <w:pStyle w:val="af6"/>
        <w:ind w:left="0" w:firstLine="708"/>
        <w:jc w:val="both"/>
        <w:rPr>
          <w:sz w:val="24"/>
          <w:szCs w:val="24"/>
        </w:rPr>
      </w:pPr>
      <w:r w:rsidRPr="000A6C1A">
        <w:rPr>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E2D42" w:rsidRPr="000A6C1A" w:rsidRDefault="008E2D42" w:rsidP="008E2D42">
      <w:pPr>
        <w:pStyle w:val="af6"/>
        <w:ind w:left="0" w:firstLine="708"/>
        <w:jc w:val="both"/>
        <w:rPr>
          <w:sz w:val="24"/>
          <w:szCs w:val="24"/>
        </w:rPr>
      </w:pPr>
      <w:r w:rsidRPr="000A6C1A">
        <w:rPr>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8E2D42" w:rsidRPr="000A6C1A" w:rsidRDefault="008E2D42" w:rsidP="008E2D42">
      <w:pPr>
        <w:pStyle w:val="af6"/>
        <w:ind w:left="0" w:firstLine="708"/>
        <w:jc w:val="both"/>
        <w:rPr>
          <w:sz w:val="24"/>
          <w:szCs w:val="24"/>
        </w:rPr>
      </w:pPr>
      <w:r w:rsidRPr="000A6C1A">
        <w:rPr>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8E2D42" w:rsidRPr="000A6C1A" w:rsidRDefault="008E2D42" w:rsidP="008E2D42">
      <w:pPr>
        <w:pStyle w:val="af6"/>
        <w:ind w:left="0" w:firstLine="708"/>
        <w:jc w:val="both"/>
        <w:rPr>
          <w:sz w:val="24"/>
          <w:szCs w:val="24"/>
        </w:rPr>
      </w:pPr>
      <w:r w:rsidRPr="000A6C1A">
        <w:rPr>
          <w:sz w:val="24"/>
          <w:szCs w:val="24"/>
        </w:rPr>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2D42" w:rsidRPr="000A6C1A" w:rsidRDefault="008E2D42" w:rsidP="008E2D42">
      <w:pPr>
        <w:pStyle w:val="af6"/>
        <w:ind w:left="0" w:firstLine="708"/>
        <w:jc w:val="both"/>
        <w:rPr>
          <w:sz w:val="24"/>
          <w:szCs w:val="24"/>
        </w:rPr>
      </w:pPr>
      <w:r w:rsidRPr="000A6C1A">
        <w:rPr>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8E2D42" w:rsidRPr="000A6C1A" w:rsidRDefault="008E2D42" w:rsidP="008E2D42">
      <w:pPr>
        <w:pStyle w:val="af6"/>
        <w:ind w:left="0" w:firstLine="708"/>
        <w:jc w:val="both"/>
        <w:rPr>
          <w:sz w:val="24"/>
          <w:szCs w:val="24"/>
        </w:rPr>
      </w:pPr>
      <w:r w:rsidRPr="000A6C1A">
        <w:rPr>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2D42" w:rsidRPr="000A6C1A" w:rsidRDefault="008E2D42" w:rsidP="008E2D42">
      <w:pPr>
        <w:pStyle w:val="af6"/>
        <w:ind w:left="0" w:firstLine="708"/>
        <w:jc w:val="both"/>
        <w:rPr>
          <w:sz w:val="24"/>
          <w:szCs w:val="24"/>
        </w:rPr>
      </w:pPr>
      <w:r w:rsidRPr="000A6C1A">
        <w:rPr>
          <w:sz w:val="24"/>
          <w:szCs w:val="24"/>
        </w:rPr>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E2D42" w:rsidRPr="000A6C1A" w:rsidRDefault="008E2D42" w:rsidP="008E2D42">
      <w:pPr>
        <w:autoSpaceDE w:val="0"/>
        <w:autoSpaceDN w:val="0"/>
        <w:adjustRightInd w:val="0"/>
        <w:ind w:firstLine="539"/>
        <w:jc w:val="both"/>
      </w:pPr>
      <w:r w:rsidRPr="000A6C1A">
        <w:tab/>
        <w:t xml:space="preserve"> 1.8. Дополнить   Приложение  1 к  Положению о муниципальном </w:t>
      </w:r>
      <w:r w:rsidR="006976A7">
        <w:t>земельном</w:t>
      </w:r>
      <w:r w:rsidRPr="000A6C1A">
        <w:t xml:space="preserve"> контроле на территории муниципального образования  «Новоникольское сельское  поселение» Индикаторы риска нарушения обязательных требований</w:t>
      </w:r>
      <w:r w:rsidRPr="000A6C1A">
        <w:rPr>
          <w:bCs/>
        </w:rPr>
        <w:t xml:space="preserve">, используемые в качестве основания для проведения контрольных мероприятий при осуществлении </w:t>
      </w:r>
      <w:bookmarkStart w:id="0" w:name="_GoBack"/>
      <w:bookmarkEnd w:id="0"/>
      <w:r w:rsidRPr="000A6C1A">
        <w:rPr>
          <w:bCs/>
        </w:rPr>
        <w:t xml:space="preserve">муниципального контроля </w:t>
      </w:r>
      <w:r w:rsidRPr="000A6C1A">
        <w:t>пунктами 5 и 6  следующего содержания:</w:t>
      </w:r>
    </w:p>
    <w:p w:rsidR="008E2D42" w:rsidRPr="000A6C1A" w:rsidRDefault="008E2D42" w:rsidP="008E2D42">
      <w:pPr>
        <w:pStyle w:val="af6"/>
        <w:ind w:left="0" w:firstLine="709"/>
        <w:jc w:val="both"/>
        <w:rPr>
          <w:sz w:val="24"/>
          <w:szCs w:val="24"/>
        </w:rPr>
      </w:pPr>
      <w:r w:rsidRPr="000A6C1A">
        <w:rPr>
          <w:sz w:val="24"/>
          <w:szCs w:val="24"/>
        </w:rPr>
        <w:t>«5..Индикаторы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8E2D42" w:rsidRPr="000A6C1A" w:rsidRDefault="008E2D42" w:rsidP="008E2D42">
      <w:pPr>
        <w:pStyle w:val="af6"/>
        <w:ind w:left="0" w:firstLine="709"/>
        <w:jc w:val="both"/>
        <w:rPr>
          <w:sz w:val="24"/>
          <w:szCs w:val="24"/>
        </w:rPr>
      </w:pPr>
      <w:r w:rsidRPr="000A6C1A">
        <w:rPr>
          <w:sz w:val="24"/>
          <w:szCs w:val="24"/>
        </w:rPr>
        <w:t>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8E2D42" w:rsidRPr="000A6C1A" w:rsidRDefault="008E2D42" w:rsidP="008E2D42">
      <w:pPr>
        <w:jc w:val="both"/>
        <w:rPr>
          <w:bCs/>
        </w:rPr>
      </w:pPr>
      <w:r w:rsidRPr="000A6C1A">
        <w:tab/>
        <w:t xml:space="preserve">2.Настоящее решение разместить на официальном сайте </w:t>
      </w:r>
      <w:r w:rsidRPr="000A6C1A">
        <w:rPr>
          <w:bCs/>
        </w:rPr>
        <w:t xml:space="preserve">Новоникольского сельского поселения Александровского района Томской области в сети «Интернет» </w:t>
      </w:r>
      <w:r w:rsidRPr="00CE20C9">
        <w:rPr>
          <w:bCs/>
        </w:rPr>
        <w:t>(</w:t>
      </w:r>
      <w:hyperlink r:id="rId33" w:history="1">
        <w:r w:rsidRPr="00CE20C9">
          <w:rPr>
            <w:rStyle w:val="af5"/>
            <w:color w:val="auto"/>
            <w:u w:val="none"/>
          </w:rPr>
          <w:t>https://novonikolskoe-r69.gosweb.gosuslugi.ru/</w:t>
        </w:r>
      </w:hyperlink>
      <w:r w:rsidRPr="00CE20C9">
        <w:t>).</w:t>
      </w:r>
    </w:p>
    <w:p w:rsidR="008E2D42" w:rsidRDefault="008E2D42" w:rsidP="008E2D42">
      <w:pPr>
        <w:jc w:val="both"/>
      </w:pPr>
      <w:r>
        <w:rPr>
          <w:bCs/>
          <w:color w:val="000000"/>
        </w:rPr>
        <w:tab/>
      </w:r>
      <w:r>
        <w:t>3.Настоящее решение вступает в силу со дня его официального опубликования (обнародования).</w:t>
      </w:r>
    </w:p>
    <w:p w:rsidR="008E2D42" w:rsidRDefault="008E2D42" w:rsidP="008E2D42">
      <w:pPr>
        <w:pStyle w:val="ConsPlusNormal"/>
        <w:tabs>
          <w:tab w:val="left" w:pos="2565"/>
          <w:tab w:val="center" w:pos="4535"/>
        </w:tabs>
        <w:spacing w:line="240" w:lineRule="exact"/>
        <w:rPr>
          <w:szCs w:val="20"/>
        </w:rPr>
      </w:pPr>
    </w:p>
    <w:p w:rsidR="008E2D42" w:rsidRDefault="008E2D42" w:rsidP="008E2D42">
      <w:r>
        <w:t xml:space="preserve">        Глава   Новоникольского  сельского поселения,                              </w:t>
      </w:r>
    </w:p>
    <w:p w:rsidR="00931473" w:rsidRPr="008E2D42" w:rsidRDefault="00931473" w:rsidP="00931473">
      <w:pPr>
        <w:pStyle w:val="formattext"/>
        <w:spacing w:before="0" w:beforeAutospacing="0" w:after="0" w:afterAutospacing="0"/>
        <w:ind w:firstLine="480"/>
        <w:jc w:val="both"/>
        <w:textAlignment w:val="baseline"/>
      </w:pPr>
      <w:r w:rsidRPr="008E2D42">
        <w:t xml:space="preserve">Председатель Совета </w:t>
      </w:r>
    </w:p>
    <w:p w:rsidR="00931473" w:rsidRPr="008E2D42" w:rsidRDefault="00922E02" w:rsidP="00931473">
      <w:pPr>
        <w:pStyle w:val="formattext"/>
        <w:spacing w:before="0" w:beforeAutospacing="0" w:after="0" w:afterAutospacing="0"/>
        <w:ind w:firstLine="480"/>
        <w:jc w:val="both"/>
        <w:textAlignment w:val="baseline"/>
      </w:pPr>
      <w:r w:rsidRPr="008E2D42">
        <w:rPr>
          <w:bCs/>
        </w:rPr>
        <w:t>Новоникольского</w:t>
      </w:r>
      <w:r w:rsidR="00931473" w:rsidRPr="008E2D42">
        <w:t xml:space="preserve"> сельского поселения</w:t>
      </w:r>
      <w:r w:rsidR="00931473" w:rsidRPr="008E2D42">
        <w:tab/>
      </w:r>
      <w:r w:rsidRPr="008E2D42">
        <w:t xml:space="preserve"> </w:t>
      </w:r>
      <w:r w:rsidR="0000065D">
        <w:t xml:space="preserve">                            </w:t>
      </w:r>
      <w:r w:rsidRPr="008E2D42">
        <w:t xml:space="preserve">          В.Н. Першин</w:t>
      </w:r>
    </w:p>
    <w:p w:rsidR="00922E02" w:rsidRPr="008E2D42" w:rsidRDefault="00931473" w:rsidP="00931473">
      <w:pPr>
        <w:pStyle w:val="2"/>
        <w:jc w:val="right"/>
        <w:textAlignment w:val="baseline"/>
        <w:rPr>
          <w:rFonts w:ascii="Arial" w:hAnsi="Arial" w:cs="Arial"/>
          <w:b w:val="0"/>
          <w:sz w:val="20"/>
        </w:rPr>
      </w:pPr>
      <w:r w:rsidRPr="008E2D42">
        <w:rPr>
          <w:rFonts w:ascii="Arial" w:hAnsi="Arial" w:cs="Arial"/>
          <w:b w:val="0"/>
          <w:sz w:val="20"/>
        </w:rPr>
        <w:lastRenderedPageBreak/>
        <w:t>Приложение</w:t>
      </w:r>
      <w:r w:rsidRPr="008E2D42">
        <w:rPr>
          <w:rFonts w:ascii="Arial" w:hAnsi="Arial" w:cs="Arial"/>
          <w:b w:val="0"/>
          <w:sz w:val="20"/>
        </w:rPr>
        <w:br/>
        <w:t xml:space="preserve">к решению Совета </w:t>
      </w:r>
    </w:p>
    <w:p w:rsidR="00931473" w:rsidRPr="008E2D42" w:rsidRDefault="00922E02" w:rsidP="00931473">
      <w:pPr>
        <w:pStyle w:val="2"/>
        <w:jc w:val="right"/>
        <w:textAlignment w:val="baseline"/>
        <w:rPr>
          <w:rFonts w:ascii="Arial" w:hAnsi="Arial" w:cs="Arial"/>
          <w:b w:val="0"/>
          <w:sz w:val="20"/>
        </w:rPr>
      </w:pPr>
      <w:r w:rsidRPr="008E2D42">
        <w:rPr>
          <w:rFonts w:ascii="Arial" w:hAnsi="Arial" w:cs="Arial"/>
          <w:b w:val="0"/>
          <w:bCs/>
          <w:sz w:val="20"/>
        </w:rPr>
        <w:t xml:space="preserve">Новоникольского </w:t>
      </w:r>
      <w:r w:rsidR="00931473" w:rsidRPr="008E2D42">
        <w:rPr>
          <w:rFonts w:ascii="Arial" w:hAnsi="Arial" w:cs="Arial"/>
          <w:b w:val="0"/>
          <w:sz w:val="20"/>
        </w:rPr>
        <w:t>сельского поселения</w:t>
      </w:r>
    </w:p>
    <w:p w:rsidR="00931473" w:rsidRPr="008E2D42" w:rsidRDefault="007D5130" w:rsidP="00931473">
      <w:pPr>
        <w:pStyle w:val="2"/>
        <w:jc w:val="right"/>
        <w:textAlignment w:val="baseline"/>
        <w:rPr>
          <w:rFonts w:ascii="Arial" w:hAnsi="Arial" w:cs="Arial"/>
          <w:b w:val="0"/>
          <w:sz w:val="20"/>
        </w:rPr>
      </w:pPr>
      <w:r w:rsidRPr="008E2D42">
        <w:rPr>
          <w:rFonts w:ascii="Arial" w:hAnsi="Arial" w:cs="Arial"/>
          <w:b w:val="0"/>
          <w:sz w:val="20"/>
        </w:rPr>
        <w:t xml:space="preserve"> от </w:t>
      </w:r>
      <w:r w:rsidR="00EC0A00" w:rsidRPr="008E2D42">
        <w:rPr>
          <w:rFonts w:ascii="Arial" w:hAnsi="Arial" w:cs="Arial"/>
          <w:b w:val="0"/>
          <w:sz w:val="20"/>
        </w:rPr>
        <w:t>06</w:t>
      </w:r>
      <w:r w:rsidR="000C7764" w:rsidRPr="008E2D42">
        <w:rPr>
          <w:rFonts w:ascii="Arial" w:hAnsi="Arial" w:cs="Arial"/>
          <w:b w:val="0"/>
          <w:sz w:val="20"/>
        </w:rPr>
        <w:t>.09</w:t>
      </w:r>
      <w:r w:rsidR="00764C8F" w:rsidRPr="008E2D42">
        <w:rPr>
          <w:rFonts w:ascii="Arial" w:hAnsi="Arial" w:cs="Arial"/>
          <w:b w:val="0"/>
          <w:sz w:val="20"/>
        </w:rPr>
        <w:t>.</w:t>
      </w:r>
      <w:r w:rsidRPr="008E2D42">
        <w:rPr>
          <w:rFonts w:ascii="Arial" w:hAnsi="Arial" w:cs="Arial"/>
          <w:b w:val="0"/>
          <w:sz w:val="20"/>
        </w:rPr>
        <w:t>2021 № 1</w:t>
      </w:r>
      <w:r w:rsidR="00C525F5" w:rsidRPr="008E2D42">
        <w:rPr>
          <w:rFonts w:ascii="Arial" w:hAnsi="Arial" w:cs="Arial"/>
          <w:b w:val="0"/>
          <w:sz w:val="20"/>
        </w:rPr>
        <w:t>20</w:t>
      </w:r>
    </w:p>
    <w:p w:rsidR="00931473" w:rsidRPr="0000065D" w:rsidRDefault="0010188A" w:rsidP="000A6C1A">
      <w:pPr>
        <w:pStyle w:val="formattext"/>
        <w:spacing w:before="0" w:beforeAutospacing="0" w:after="0" w:afterAutospacing="0"/>
        <w:ind w:left="5812" w:hanging="22"/>
        <w:jc w:val="both"/>
        <w:textAlignment w:val="baseline"/>
        <w:rPr>
          <w:rFonts w:ascii="Arial" w:hAnsi="Arial" w:cs="Arial"/>
          <w:sz w:val="20"/>
          <w:szCs w:val="20"/>
        </w:rPr>
      </w:pPr>
      <w:r w:rsidRPr="008E2D42">
        <w:rPr>
          <w:rFonts w:ascii="Arial" w:hAnsi="Arial" w:cs="Arial"/>
          <w:sz w:val="20"/>
          <w:szCs w:val="20"/>
        </w:rPr>
        <w:t xml:space="preserve">(в редакции </w:t>
      </w:r>
      <w:r w:rsidR="008E2D42">
        <w:rPr>
          <w:rFonts w:ascii="Arial" w:hAnsi="Arial" w:cs="Arial"/>
          <w:sz w:val="20"/>
          <w:szCs w:val="20"/>
        </w:rPr>
        <w:t xml:space="preserve">решения  от 08.11.2021 </w:t>
      </w:r>
      <w:r w:rsidR="008E2D42">
        <w:rPr>
          <w:rFonts w:ascii="Arial" w:hAnsi="Arial" w:cs="Arial"/>
          <w:sz w:val="20"/>
          <w:szCs w:val="20"/>
        </w:rPr>
        <w:tab/>
      </w:r>
      <w:r w:rsidR="00906A53" w:rsidRPr="008E2D42">
        <w:rPr>
          <w:rFonts w:ascii="Arial" w:hAnsi="Arial" w:cs="Arial"/>
          <w:sz w:val="20"/>
          <w:szCs w:val="20"/>
        </w:rPr>
        <w:t>№130, от 02.12.2021 № 137</w:t>
      </w:r>
      <w:r w:rsidR="00C16921" w:rsidRPr="008E2D42">
        <w:rPr>
          <w:rFonts w:ascii="Arial" w:hAnsi="Arial" w:cs="Arial"/>
          <w:sz w:val="20"/>
          <w:szCs w:val="20"/>
        </w:rPr>
        <w:t>, от 09.03.2022 № 152</w:t>
      </w:r>
      <w:r w:rsidR="000A6C1A">
        <w:rPr>
          <w:rFonts w:ascii="Arial" w:hAnsi="Arial" w:cs="Arial"/>
          <w:sz w:val="20"/>
          <w:szCs w:val="20"/>
        </w:rPr>
        <w:t xml:space="preserve">, </w:t>
      </w:r>
      <w:r w:rsidR="000A6C1A" w:rsidRPr="0000065D">
        <w:rPr>
          <w:rFonts w:ascii="Arial" w:hAnsi="Arial" w:cs="Arial"/>
          <w:sz w:val="20"/>
          <w:szCs w:val="20"/>
        </w:rPr>
        <w:t xml:space="preserve">от </w:t>
      </w:r>
      <w:r w:rsidR="0000065D" w:rsidRPr="0000065D">
        <w:rPr>
          <w:rFonts w:ascii="Arial" w:hAnsi="Arial" w:cs="Arial"/>
          <w:sz w:val="20"/>
          <w:szCs w:val="20"/>
        </w:rPr>
        <w:t>28.03.2025 № 73</w:t>
      </w:r>
      <w:r w:rsidRPr="0000065D">
        <w:rPr>
          <w:rFonts w:ascii="Arial" w:hAnsi="Arial" w:cs="Arial"/>
          <w:sz w:val="20"/>
          <w:szCs w:val="20"/>
        </w:rPr>
        <w:t>)</w:t>
      </w:r>
    </w:p>
    <w:p w:rsidR="00931473" w:rsidRPr="0010188A" w:rsidRDefault="00931473" w:rsidP="00931473">
      <w:pPr>
        <w:pStyle w:val="headertext"/>
        <w:spacing w:before="0" w:beforeAutospacing="0" w:after="0" w:afterAutospacing="0"/>
        <w:jc w:val="center"/>
        <w:textAlignment w:val="baseline"/>
        <w:rPr>
          <w:rFonts w:ascii="Arial" w:hAnsi="Arial" w:cs="Arial"/>
          <w:b/>
          <w:bCs/>
        </w:rPr>
      </w:pPr>
      <w:r w:rsidRPr="0010188A">
        <w:rPr>
          <w:rFonts w:ascii="Arial" w:hAnsi="Arial" w:cs="Arial"/>
          <w:b/>
          <w:bCs/>
        </w:rPr>
        <w:t xml:space="preserve">Положение </w:t>
      </w:r>
      <w:r w:rsidR="0010188A">
        <w:rPr>
          <w:rFonts w:ascii="Arial" w:hAnsi="Arial" w:cs="Arial"/>
          <w:b/>
          <w:bCs/>
        </w:rPr>
        <w:tab/>
      </w:r>
    </w:p>
    <w:p w:rsidR="00931473" w:rsidRPr="0010188A" w:rsidRDefault="00931473" w:rsidP="00931473">
      <w:pPr>
        <w:pStyle w:val="headertext"/>
        <w:spacing w:before="0" w:beforeAutospacing="0" w:after="0" w:afterAutospacing="0"/>
        <w:jc w:val="center"/>
        <w:textAlignment w:val="baseline"/>
        <w:rPr>
          <w:rFonts w:ascii="Arial" w:hAnsi="Arial" w:cs="Arial"/>
          <w:b/>
          <w:bCs/>
        </w:rPr>
      </w:pPr>
      <w:r w:rsidRPr="0010188A">
        <w:rPr>
          <w:rFonts w:ascii="Arial" w:hAnsi="Arial" w:cs="Arial"/>
          <w:b/>
          <w:bCs/>
        </w:rPr>
        <w:t>о муниципальном земельном контроле на территории муниципального образования «</w:t>
      </w:r>
      <w:r w:rsidR="00922E02" w:rsidRPr="0010188A">
        <w:rPr>
          <w:rFonts w:ascii="Arial" w:hAnsi="Arial" w:cs="Arial"/>
          <w:b/>
          <w:bCs/>
        </w:rPr>
        <w:t xml:space="preserve">Новоникольское </w:t>
      </w:r>
      <w:r w:rsidRPr="0010188A">
        <w:rPr>
          <w:rFonts w:ascii="Arial" w:hAnsi="Arial" w:cs="Arial"/>
          <w:b/>
          <w:bCs/>
        </w:rPr>
        <w:t>сельское поселение»</w:t>
      </w:r>
    </w:p>
    <w:p w:rsidR="00931473" w:rsidRPr="0010188A" w:rsidRDefault="00931473" w:rsidP="00931473">
      <w:pPr>
        <w:pStyle w:val="formattext"/>
        <w:spacing w:before="0" w:beforeAutospacing="0" w:after="0" w:afterAutospacing="0"/>
        <w:jc w:val="both"/>
        <w:textAlignment w:val="baseline"/>
        <w:rPr>
          <w:rFonts w:ascii="Arial" w:hAnsi="Arial" w:cs="Arial"/>
        </w:rPr>
      </w:pPr>
    </w:p>
    <w:p w:rsidR="00931473" w:rsidRPr="0010188A" w:rsidRDefault="00931473" w:rsidP="00931473">
      <w:pPr>
        <w:pStyle w:val="3"/>
        <w:spacing w:after="240"/>
        <w:textAlignment w:val="baseline"/>
        <w:rPr>
          <w:rFonts w:ascii="Arial" w:hAnsi="Arial" w:cs="Arial"/>
          <w:sz w:val="24"/>
          <w:szCs w:val="24"/>
        </w:rPr>
      </w:pPr>
      <w:r w:rsidRPr="0010188A">
        <w:rPr>
          <w:rFonts w:ascii="Arial" w:hAnsi="Arial" w:cs="Arial"/>
          <w:sz w:val="24"/>
          <w:szCs w:val="24"/>
        </w:rPr>
        <w:t>1. Общие положения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1.1. Положение о муниципальном земельном контроле на территории муниципального образования </w:t>
      </w:r>
      <w:r w:rsidRPr="0010188A">
        <w:rPr>
          <w:rFonts w:ascii="Arial" w:hAnsi="Arial" w:cs="Arial"/>
          <w:bCs/>
        </w:rPr>
        <w:t>«</w:t>
      </w:r>
      <w:r w:rsidR="00922E02" w:rsidRPr="0010188A">
        <w:rPr>
          <w:rFonts w:ascii="Arial" w:hAnsi="Arial" w:cs="Arial"/>
          <w:bCs/>
        </w:rPr>
        <w:t>Новоникольское</w:t>
      </w:r>
      <w:r w:rsidRPr="0010188A">
        <w:rPr>
          <w:rFonts w:ascii="Arial" w:hAnsi="Arial" w:cs="Arial"/>
          <w:bCs/>
        </w:rPr>
        <w:t xml:space="preserve"> сельское поселение</w:t>
      </w:r>
      <w:r w:rsidR="000362D3" w:rsidRPr="0010188A">
        <w:rPr>
          <w:rFonts w:ascii="Arial" w:hAnsi="Arial" w:cs="Arial"/>
          <w:bCs/>
        </w:rPr>
        <w:t>»</w:t>
      </w:r>
      <w:r w:rsidRPr="0010188A">
        <w:rPr>
          <w:rFonts w:ascii="Arial" w:hAnsi="Arial" w:cs="Arial"/>
        </w:rPr>
        <w:t xml:space="preserve"> (далее - Положение) определяет правила организации и осуществления деятельности</w:t>
      </w:r>
      <w:r w:rsidR="00EC61B0" w:rsidRPr="0010188A">
        <w:rPr>
          <w:rFonts w:ascii="Arial" w:hAnsi="Arial" w:cs="Arial"/>
        </w:rPr>
        <w:t xml:space="preserve">  органов  местного  самоуправления </w:t>
      </w:r>
      <w:r w:rsidRPr="0010188A">
        <w:rPr>
          <w:rFonts w:ascii="Arial" w:hAnsi="Arial" w:cs="Arial"/>
        </w:rPr>
        <w:t xml:space="preserve"> муниципального образования «</w:t>
      </w:r>
      <w:r w:rsidR="00922E02" w:rsidRPr="0010188A">
        <w:rPr>
          <w:rFonts w:ascii="Arial" w:hAnsi="Arial" w:cs="Arial"/>
          <w:bCs/>
        </w:rPr>
        <w:t>Новоникольское</w:t>
      </w:r>
      <w:r w:rsidRPr="0010188A">
        <w:rPr>
          <w:rFonts w:ascii="Arial" w:hAnsi="Arial" w:cs="Arial"/>
        </w:rPr>
        <w:t xml:space="preserve"> сельское поселение»</w:t>
      </w:r>
      <w:r w:rsidR="00EC61B0" w:rsidRPr="0010188A">
        <w:rPr>
          <w:rFonts w:ascii="Arial" w:hAnsi="Arial" w:cs="Arial"/>
        </w:rPr>
        <w:t xml:space="preserve">  по контролю</w:t>
      </w:r>
      <w:r w:rsidR="00764C8F" w:rsidRPr="0010188A">
        <w:rPr>
          <w:rFonts w:ascii="Arial" w:hAnsi="Arial" w:cs="Arial"/>
        </w:rPr>
        <w:t xml:space="preserve"> соблюдения</w:t>
      </w:r>
      <w:r w:rsidRPr="0010188A">
        <w:rPr>
          <w:rFonts w:ascii="Arial" w:hAnsi="Arial" w:cs="Arial"/>
        </w:rPr>
        <w:t xml:space="preserve"> юридическими лицами, индивидуальными предпринимателями,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1.2. Предметом муниципального земельного контроля на территории муниципального образования </w:t>
      </w:r>
      <w:r w:rsidRPr="0010188A">
        <w:rPr>
          <w:rFonts w:ascii="Arial" w:hAnsi="Arial" w:cs="Arial"/>
          <w:bCs/>
        </w:rPr>
        <w:t>«</w:t>
      </w:r>
      <w:r w:rsidR="00EC61B0" w:rsidRPr="0010188A">
        <w:rPr>
          <w:rFonts w:ascii="Arial" w:hAnsi="Arial" w:cs="Arial"/>
          <w:bCs/>
        </w:rPr>
        <w:t>Новоникольское</w:t>
      </w:r>
      <w:r w:rsidRPr="0010188A">
        <w:rPr>
          <w:rFonts w:ascii="Arial" w:hAnsi="Arial" w:cs="Arial"/>
          <w:bCs/>
        </w:rPr>
        <w:t xml:space="preserve"> сельское поселение</w:t>
      </w:r>
      <w:r w:rsidR="00685F14" w:rsidRPr="0010188A">
        <w:rPr>
          <w:rFonts w:ascii="Arial" w:hAnsi="Arial" w:cs="Arial"/>
          <w:bCs/>
        </w:rPr>
        <w:t>»</w:t>
      </w:r>
      <w:r w:rsidRPr="0010188A">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w:t>
      </w:r>
      <w:r w:rsidR="00EC61B0" w:rsidRPr="0010188A">
        <w:rPr>
          <w:rFonts w:ascii="Arial" w:hAnsi="Arial" w:cs="Arial"/>
        </w:rPr>
        <w:t xml:space="preserve">ми актами Российской Федерации </w:t>
      </w:r>
      <w:r w:rsidRPr="0010188A">
        <w:rPr>
          <w:rFonts w:ascii="Arial" w:hAnsi="Arial" w:cs="Arial"/>
        </w:rPr>
        <w:t>(далее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1.3. Муниципальный земельный контроль в отношении объектов земельных отношений на территории муниципального образования «</w:t>
      </w:r>
      <w:r w:rsidR="00EC61B0" w:rsidRPr="0010188A">
        <w:rPr>
          <w:rFonts w:ascii="Arial" w:hAnsi="Arial" w:cs="Arial"/>
          <w:bCs/>
        </w:rPr>
        <w:t>Новоникольское</w:t>
      </w:r>
      <w:r w:rsidRPr="0010188A">
        <w:rPr>
          <w:rFonts w:ascii="Arial" w:hAnsi="Arial" w:cs="Arial"/>
        </w:rPr>
        <w:t xml:space="preserve"> сельское поселение» осуществляется Администрацией </w:t>
      </w:r>
      <w:r w:rsidR="00EC61B0" w:rsidRPr="0010188A">
        <w:rPr>
          <w:rFonts w:ascii="Arial" w:hAnsi="Arial" w:cs="Arial"/>
          <w:bCs/>
        </w:rPr>
        <w:t>Новоникольского</w:t>
      </w:r>
      <w:r w:rsidRPr="0010188A">
        <w:rPr>
          <w:rFonts w:ascii="Arial" w:hAnsi="Arial" w:cs="Arial"/>
        </w:rPr>
        <w:t xml:space="preserve"> сельского поселения (далее - уполномоченный орган).</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1.4. Уполномоченный орган при осуществлении муниципального земельного контроля проводит контрольные (надзорные) мероприятия из числа предусмотренных</w:t>
      </w:r>
      <w:r w:rsidR="00110360">
        <w:rPr>
          <w:rFonts w:ascii="Arial" w:hAnsi="Arial" w:cs="Arial"/>
        </w:rPr>
        <w:t xml:space="preserve"> </w:t>
      </w:r>
      <w:hyperlink r:id="rId34" w:anchor="64U0IK" w:history="1">
        <w:r w:rsidRPr="0010188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 (далее - контрольные (надзорные)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BD1704" w:rsidRPr="0010188A" w:rsidRDefault="00BD1704" w:rsidP="00BD1704">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1.6. Объектами муниципального земельного контроля (далее - объекты контроля) являются: </w:t>
      </w:r>
    </w:p>
    <w:p w:rsidR="00BD1704" w:rsidRPr="0010188A" w:rsidRDefault="00BD1704" w:rsidP="00BD1704">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 деятельность, действия (бездействие) контролируемых лиц в сфере землепользования, в рамках которых должны соблюдаться обязательные </w:t>
      </w:r>
      <w:r w:rsidRPr="0010188A">
        <w:rPr>
          <w:rFonts w:ascii="Arial" w:hAnsi="Arial" w:cs="Arial"/>
        </w:rPr>
        <w:lastRenderedPageBreak/>
        <w:t>требования, в том числе предъявляемые к контролируемым лицам, осуществляющим деятельность, действия (бездействие);</w:t>
      </w:r>
    </w:p>
    <w:p w:rsidR="00BD1704" w:rsidRPr="0010188A" w:rsidRDefault="00BD1704" w:rsidP="00BD1704">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результаты деятельности контролируемых лиц, в том числе работы и услуги, к которым предъявляются обязательные требования;</w:t>
      </w:r>
    </w:p>
    <w:p w:rsidR="00BD1704" w:rsidRPr="0010188A" w:rsidRDefault="00BD1704" w:rsidP="00BD1704">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земли, расположенные в границах муниципального образования «</w:t>
      </w:r>
      <w:r w:rsidRPr="0010188A">
        <w:rPr>
          <w:rFonts w:ascii="Arial" w:hAnsi="Arial" w:cs="Arial"/>
          <w:bCs/>
        </w:rPr>
        <w:t xml:space="preserve">Новоникольское </w:t>
      </w:r>
      <w:r w:rsidRPr="0010188A">
        <w:rPr>
          <w:rFonts w:ascii="Arial" w:hAnsi="Arial" w:cs="Arial"/>
        </w:rPr>
        <w:t xml:space="preserve"> сельское поселение», земельные участки и их части независимо от прав на них.</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1.7. Уполномоченный орган обеспечивает учет объектов контроля в рамках осуществления муниципального земельного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1.8. Муниципальный земельный контроль осуществляется в соответствии с:</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1.8.1. </w:t>
      </w:r>
      <w:hyperlink r:id="rId35" w:history="1">
        <w:r w:rsidRPr="0010188A">
          <w:rPr>
            <w:rStyle w:val="af5"/>
            <w:rFonts w:ascii="Arial" w:hAnsi="Arial" w:cs="Arial"/>
            <w:color w:val="auto"/>
            <w:u w:val="none"/>
          </w:rPr>
          <w:t>Земельным кодексом Российской Федерации</w:t>
        </w:r>
      </w:hyperlink>
      <w:r w:rsidRPr="0010188A">
        <w:rPr>
          <w:rFonts w:ascii="Arial" w:hAnsi="Arial" w:cs="Arial"/>
        </w:rPr>
        <w:t>.</w:t>
      </w:r>
    </w:p>
    <w:p w:rsidR="00931473" w:rsidRPr="0010188A" w:rsidRDefault="00D20896"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1.8.2</w:t>
      </w:r>
      <w:r w:rsidR="00931473" w:rsidRPr="0010188A">
        <w:rPr>
          <w:rFonts w:ascii="Arial" w:hAnsi="Arial" w:cs="Arial"/>
        </w:rPr>
        <w:t>. </w:t>
      </w:r>
      <w:hyperlink r:id="rId36" w:anchor="64U0IK" w:history="1">
        <w:r w:rsidR="00931473" w:rsidRPr="0010188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10188A">
        <w:rPr>
          <w:rFonts w:ascii="Arial" w:hAnsi="Arial" w:cs="Arial"/>
        </w:rPr>
        <w:t>».</w:t>
      </w:r>
    </w:p>
    <w:p w:rsidR="00931473" w:rsidRPr="0000065D" w:rsidRDefault="00D20896" w:rsidP="00931473">
      <w:pPr>
        <w:pStyle w:val="formattext"/>
        <w:spacing w:before="0" w:beforeAutospacing="0" w:after="0" w:afterAutospacing="0"/>
        <w:ind w:firstLine="480"/>
        <w:jc w:val="both"/>
        <w:textAlignment w:val="baseline"/>
        <w:rPr>
          <w:rFonts w:ascii="Arial" w:hAnsi="Arial" w:cs="Arial"/>
          <w:color w:val="1F497D" w:themeColor="text2"/>
        </w:rPr>
      </w:pPr>
      <w:r w:rsidRPr="0000065D">
        <w:rPr>
          <w:rFonts w:ascii="Arial" w:hAnsi="Arial" w:cs="Arial"/>
          <w:color w:val="1F497D" w:themeColor="text2"/>
        </w:rPr>
        <w:t>1.8.3</w:t>
      </w:r>
      <w:r w:rsidR="00931473" w:rsidRPr="0000065D">
        <w:rPr>
          <w:rFonts w:ascii="Arial" w:hAnsi="Arial" w:cs="Arial"/>
          <w:color w:val="1F497D" w:themeColor="text2"/>
        </w:rPr>
        <w:t>. </w:t>
      </w:r>
      <w:r w:rsidR="008B33AA" w:rsidRPr="0000065D">
        <w:rPr>
          <w:rFonts w:ascii="Arial" w:hAnsi="Arial" w:cs="Arial"/>
          <w:color w:val="1F497D" w:themeColor="text2"/>
        </w:rPr>
        <w:t xml:space="preserve">Исключён. </w:t>
      </w:r>
    </w:p>
    <w:p w:rsidR="00B6744E" w:rsidRPr="0000065D" w:rsidRDefault="00B6744E" w:rsidP="00B6744E">
      <w:pPr>
        <w:pStyle w:val="ConsPlusNormal"/>
        <w:ind w:firstLine="480"/>
        <w:jc w:val="both"/>
        <w:rPr>
          <w:color w:val="1F497D" w:themeColor="text2"/>
        </w:rPr>
      </w:pPr>
      <w:r w:rsidRPr="0000065D">
        <w:rPr>
          <w:color w:val="1F497D" w:themeColor="text2"/>
        </w:rPr>
        <w:t>1.9. Основания для проведения контрольных (надзорных) мероприятий.</w:t>
      </w:r>
    </w:p>
    <w:p w:rsidR="00B6744E" w:rsidRPr="0000065D" w:rsidRDefault="00B6744E" w:rsidP="00B6744E">
      <w:pPr>
        <w:pStyle w:val="ConsPlusNormal"/>
        <w:ind w:firstLine="480"/>
        <w:jc w:val="both"/>
        <w:rPr>
          <w:color w:val="1F497D" w:themeColor="text2"/>
        </w:rPr>
      </w:pPr>
      <w:r w:rsidRPr="0000065D">
        <w:rPr>
          <w:color w:val="1F497D" w:themeColor="text2"/>
        </w:rPr>
        <w:t>1.9.1.Основанием для проведения контрольных (надзорных) мероприятий, за исключением случаев, указанных в пункте 1.9.2. может быть:</w:t>
      </w:r>
    </w:p>
    <w:p w:rsidR="00B6744E" w:rsidRPr="0000065D" w:rsidRDefault="00B6744E" w:rsidP="00B6744E">
      <w:pPr>
        <w:pStyle w:val="ConsPlusNormal"/>
        <w:ind w:firstLine="480"/>
        <w:jc w:val="both"/>
        <w:rPr>
          <w:color w:val="1F497D" w:themeColor="text2"/>
        </w:rPr>
      </w:pPr>
      <w:r w:rsidRPr="0000065D">
        <w:rPr>
          <w:color w:val="1F497D" w:themeColor="text2"/>
        </w:rPr>
        <w:t>1.9.1.1.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37" w:anchor="l255" w:history="1">
        <w:r w:rsidRPr="0000065D">
          <w:rPr>
            <w:rStyle w:val="af5"/>
            <w:color w:val="1F497D" w:themeColor="text2"/>
            <w:u w:val="none"/>
          </w:rPr>
          <w:t>статьи 60</w:t>
        </w:r>
      </w:hyperlink>
      <w:r w:rsidRPr="0000065D">
        <w:rPr>
          <w:color w:val="1F497D" w:themeColor="text2"/>
        </w:rPr>
        <w:t> </w:t>
      </w:r>
      <w:hyperlink r:id="rId38" w:anchor="64U0IK" w:history="1">
        <w:r w:rsidRPr="0000065D">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0065D">
        <w:rPr>
          <w:color w:val="1F497D" w:themeColor="text2"/>
        </w:rPr>
        <w:t>»;</w:t>
      </w:r>
    </w:p>
    <w:p w:rsidR="00B6744E" w:rsidRPr="0000065D" w:rsidRDefault="00B6744E" w:rsidP="00B6744E">
      <w:pPr>
        <w:pStyle w:val="ConsPlusNormal"/>
        <w:ind w:firstLine="480"/>
        <w:jc w:val="both"/>
        <w:rPr>
          <w:color w:val="1F497D" w:themeColor="text2"/>
        </w:rPr>
      </w:pPr>
      <w:r w:rsidRPr="0000065D">
        <w:rPr>
          <w:color w:val="1F497D" w:themeColor="text2"/>
        </w:rPr>
        <w:t>1.9.1.2. Наступление сроков проведения контрольных (надзорных) мероприятий, включенных в план проведения контрольных (надзорных) мероприятий;</w:t>
      </w:r>
    </w:p>
    <w:p w:rsidR="00B6744E" w:rsidRPr="0000065D" w:rsidRDefault="00B6744E" w:rsidP="00B6744E">
      <w:pPr>
        <w:pStyle w:val="ConsPlusNormal"/>
        <w:ind w:firstLine="480"/>
        <w:jc w:val="both"/>
        <w:rPr>
          <w:color w:val="1F497D" w:themeColor="text2"/>
        </w:rPr>
      </w:pPr>
      <w:r w:rsidRPr="0000065D">
        <w:rPr>
          <w:color w:val="1F497D" w:themeColor="text2"/>
        </w:rPr>
        <w:t>1.9.1.3.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rsidR="00B6744E" w:rsidRPr="0000065D" w:rsidRDefault="00B6744E" w:rsidP="00B6744E">
      <w:pPr>
        <w:pStyle w:val="ConsPlusNormal"/>
        <w:ind w:firstLine="480"/>
        <w:jc w:val="both"/>
        <w:rPr>
          <w:color w:val="1F497D" w:themeColor="text2"/>
        </w:rPr>
      </w:pPr>
      <w:r w:rsidRPr="0000065D">
        <w:rPr>
          <w:color w:val="1F497D" w:themeColor="text2"/>
        </w:rPr>
        <w:t>1.9.1.4.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744E" w:rsidRPr="0000065D" w:rsidRDefault="00B6744E" w:rsidP="00B6744E">
      <w:pPr>
        <w:pStyle w:val="ConsPlusNormal"/>
        <w:ind w:firstLine="480"/>
        <w:jc w:val="both"/>
        <w:rPr>
          <w:color w:val="1F497D" w:themeColor="text2"/>
        </w:rPr>
      </w:pPr>
      <w:r w:rsidRPr="0000065D">
        <w:rPr>
          <w:color w:val="1F497D" w:themeColor="text2"/>
        </w:rPr>
        <w:t>1.9.1.5.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9" w:anchor="l792" w:history="1">
        <w:r w:rsidRPr="0000065D">
          <w:rPr>
            <w:rStyle w:val="af5"/>
            <w:color w:val="1F497D" w:themeColor="text2"/>
            <w:u w:val="none"/>
          </w:rPr>
          <w:t>частью 1</w:t>
        </w:r>
      </w:hyperlink>
      <w:r w:rsidRPr="0000065D">
        <w:rPr>
          <w:color w:val="1F497D" w:themeColor="text2"/>
        </w:rPr>
        <w:t xml:space="preserve"> статьи 95 </w:t>
      </w:r>
      <w:hyperlink r:id="rId40" w:anchor="64U0IK" w:history="1">
        <w:r w:rsidRPr="0000065D">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0065D">
        <w:rPr>
          <w:color w:val="1F497D" w:themeColor="text2"/>
        </w:rPr>
        <w:t>»;</w:t>
      </w:r>
    </w:p>
    <w:p w:rsidR="00B6744E" w:rsidRPr="0000065D" w:rsidRDefault="00B6744E" w:rsidP="00B6744E">
      <w:pPr>
        <w:pStyle w:val="ConsPlusNormal"/>
        <w:ind w:firstLine="480"/>
        <w:jc w:val="both"/>
        <w:rPr>
          <w:color w:val="1F497D" w:themeColor="text2"/>
        </w:rPr>
      </w:pPr>
      <w:r w:rsidRPr="0000065D">
        <w:rPr>
          <w:color w:val="1F497D" w:themeColor="text2"/>
        </w:rPr>
        <w:t>1.9.1.6.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6744E" w:rsidRPr="0000065D" w:rsidRDefault="00B6744E" w:rsidP="00B6744E">
      <w:pPr>
        <w:pStyle w:val="ConsPlusNormal"/>
        <w:ind w:firstLine="480"/>
        <w:jc w:val="both"/>
        <w:rPr>
          <w:color w:val="1F497D" w:themeColor="text2"/>
        </w:rPr>
      </w:pPr>
      <w:r w:rsidRPr="0000065D">
        <w:rPr>
          <w:color w:val="1F497D" w:themeColor="text2"/>
        </w:rPr>
        <w:t>1.9.1.7.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B6744E" w:rsidRPr="0000065D" w:rsidRDefault="00B6744E" w:rsidP="00B6744E">
      <w:pPr>
        <w:pStyle w:val="ConsPlusNormal"/>
        <w:ind w:firstLine="480"/>
        <w:jc w:val="both"/>
        <w:rPr>
          <w:color w:val="1F497D" w:themeColor="text2"/>
        </w:rPr>
      </w:pPr>
      <w:r w:rsidRPr="0000065D">
        <w:rPr>
          <w:color w:val="1F497D" w:themeColor="text2"/>
        </w:rPr>
        <w:t>1.9.1.8.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1" w:anchor="l158" w:tgtFrame="_blank" w:history="1">
        <w:r w:rsidRPr="0000065D">
          <w:rPr>
            <w:rStyle w:val="af5"/>
            <w:color w:val="1F497D" w:themeColor="text2"/>
          </w:rPr>
          <w:t>частью 1</w:t>
        </w:r>
      </w:hyperlink>
      <w:r w:rsidRPr="0000065D">
        <w:rPr>
          <w:color w:val="1F497D" w:themeColor="text2"/>
        </w:rPr>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видовдеятельности, указанных в пунктах </w:t>
      </w:r>
      <w:hyperlink r:id="rId42" w:anchor="l46" w:tgtFrame="_blank" w:history="1">
        <w:r w:rsidRPr="0000065D">
          <w:rPr>
            <w:rStyle w:val="af5"/>
            <w:color w:val="1F497D" w:themeColor="text2"/>
            <w:u w:val="none"/>
          </w:rPr>
          <w:t>6</w:t>
        </w:r>
      </w:hyperlink>
      <w:r w:rsidRPr="0000065D">
        <w:rPr>
          <w:color w:val="1F497D" w:themeColor="text2"/>
        </w:rPr>
        <w:t> - </w:t>
      </w:r>
      <w:hyperlink r:id="rId43" w:anchor="l704" w:tgtFrame="_blank" w:history="1">
        <w:r w:rsidRPr="0000065D">
          <w:rPr>
            <w:rStyle w:val="af5"/>
            <w:color w:val="1F497D" w:themeColor="text2"/>
            <w:u w:val="none"/>
          </w:rPr>
          <w:t>9.1</w:t>
        </w:r>
      </w:hyperlink>
      <w:r w:rsidRPr="0000065D">
        <w:rPr>
          <w:color w:val="1F497D" w:themeColor="text2"/>
        </w:rPr>
        <w:t>, </w:t>
      </w:r>
      <w:hyperlink r:id="rId44" w:anchor="l707" w:tgtFrame="_blank" w:history="1">
        <w:r w:rsidRPr="0000065D">
          <w:rPr>
            <w:rStyle w:val="af5"/>
            <w:color w:val="1F497D" w:themeColor="text2"/>
            <w:u w:val="none"/>
          </w:rPr>
          <w:t>11</w:t>
        </w:r>
      </w:hyperlink>
      <w:r w:rsidRPr="0000065D">
        <w:rPr>
          <w:color w:val="1F497D" w:themeColor="text2"/>
        </w:rPr>
        <w:t>, </w:t>
      </w:r>
      <w:hyperlink r:id="rId45" w:anchor="l707" w:tgtFrame="_blank" w:history="1">
        <w:r w:rsidRPr="0000065D">
          <w:rPr>
            <w:rStyle w:val="af5"/>
            <w:color w:val="1F497D" w:themeColor="text2"/>
            <w:u w:val="none"/>
          </w:rPr>
          <w:t>12</w:t>
        </w:r>
      </w:hyperlink>
      <w:r w:rsidRPr="0000065D">
        <w:rPr>
          <w:color w:val="1F497D" w:themeColor="text2"/>
        </w:rPr>
        <w:t>, </w:t>
      </w:r>
      <w:hyperlink r:id="rId46" w:anchor="l803" w:tgtFrame="_blank" w:history="1">
        <w:r w:rsidRPr="0000065D">
          <w:rPr>
            <w:rStyle w:val="af5"/>
            <w:color w:val="1F497D" w:themeColor="text2"/>
            <w:u w:val="none"/>
          </w:rPr>
          <w:t>14</w:t>
        </w:r>
      </w:hyperlink>
      <w:r w:rsidRPr="0000065D">
        <w:rPr>
          <w:color w:val="1F497D" w:themeColor="text2"/>
        </w:rPr>
        <w:t> - </w:t>
      </w:r>
      <w:hyperlink r:id="rId47" w:anchor="l310" w:tgtFrame="_blank" w:history="1">
        <w:r w:rsidRPr="0000065D">
          <w:rPr>
            <w:rStyle w:val="af5"/>
            <w:color w:val="1F497D" w:themeColor="text2"/>
            <w:u w:val="none"/>
          </w:rPr>
          <w:t>17</w:t>
        </w:r>
      </w:hyperlink>
      <w:r w:rsidRPr="0000065D">
        <w:rPr>
          <w:color w:val="1F497D" w:themeColor="text2"/>
        </w:rPr>
        <w:t>, </w:t>
      </w:r>
      <w:hyperlink r:id="rId48" w:anchor="l49" w:tgtFrame="_blank" w:history="1">
        <w:r w:rsidRPr="0000065D">
          <w:rPr>
            <w:rStyle w:val="af5"/>
            <w:color w:val="1F497D" w:themeColor="text2"/>
            <w:u w:val="none"/>
          </w:rPr>
          <w:t>19</w:t>
        </w:r>
      </w:hyperlink>
      <w:r w:rsidRPr="0000065D">
        <w:rPr>
          <w:color w:val="1F497D" w:themeColor="text2"/>
        </w:rPr>
        <w:t> - </w:t>
      </w:r>
      <w:hyperlink r:id="rId49" w:anchor="l50" w:tgtFrame="_blank" w:history="1">
        <w:r w:rsidRPr="0000065D">
          <w:rPr>
            <w:rStyle w:val="af5"/>
            <w:color w:val="1F497D" w:themeColor="text2"/>
            <w:u w:val="none"/>
          </w:rPr>
          <w:t>21</w:t>
        </w:r>
      </w:hyperlink>
      <w:r w:rsidRPr="0000065D">
        <w:rPr>
          <w:color w:val="1F497D" w:themeColor="text2"/>
        </w:rPr>
        <w:t>, </w:t>
      </w:r>
      <w:hyperlink r:id="rId50" w:anchor="l50" w:tgtFrame="_blank" w:history="1">
        <w:r w:rsidRPr="0000065D">
          <w:rPr>
            <w:rStyle w:val="af5"/>
            <w:color w:val="1F497D" w:themeColor="text2"/>
            <w:u w:val="none"/>
          </w:rPr>
          <w:t>24</w:t>
        </w:r>
      </w:hyperlink>
      <w:r w:rsidRPr="0000065D">
        <w:rPr>
          <w:color w:val="1F497D" w:themeColor="text2"/>
        </w:rPr>
        <w:t> - </w:t>
      </w:r>
      <w:hyperlink r:id="rId51" w:anchor="l208" w:tgtFrame="_blank" w:history="1">
        <w:r w:rsidRPr="0000065D">
          <w:rPr>
            <w:rStyle w:val="af5"/>
            <w:color w:val="1F497D" w:themeColor="text2"/>
            <w:u w:val="none"/>
          </w:rPr>
          <w:t>31</w:t>
        </w:r>
      </w:hyperlink>
      <w:r w:rsidRPr="0000065D">
        <w:rPr>
          <w:color w:val="1F497D" w:themeColor="text2"/>
        </w:rPr>
        <w:t>, </w:t>
      </w:r>
      <w:hyperlink r:id="rId52" w:anchor="l53" w:tgtFrame="_blank" w:history="1">
        <w:r w:rsidRPr="0000065D">
          <w:rPr>
            <w:rStyle w:val="af5"/>
            <w:color w:val="1F497D" w:themeColor="text2"/>
            <w:u w:val="none"/>
          </w:rPr>
          <w:t>34</w:t>
        </w:r>
      </w:hyperlink>
      <w:r w:rsidRPr="0000065D">
        <w:rPr>
          <w:color w:val="1F497D" w:themeColor="text2"/>
        </w:rPr>
        <w:t> - </w:t>
      </w:r>
      <w:hyperlink r:id="rId53" w:anchor="l53" w:tgtFrame="_blank" w:history="1">
        <w:r w:rsidRPr="0000065D">
          <w:rPr>
            <w:rStyle w:val="af5"/>
            <w:color w:val="1F497D" w:themeColor="text2"/>
            <w:u w:val="none"/>
          </w:rPr>
          <w:t>36</w:t>
        </w:r>
      </w:hyperlink>
      <w:r w:rsidRPr="0000065D">
        <w:rPr>
          <w:color w:val="1F497D" w:themeColor="text2"/>
        </w:rPr>
        <w:t>, </w:t>
      </w:r>
      <w:hyperlink r:id="rId54" w:anchor="l53" w:tgtFrame="_blank" w:history="1">
        <w:r w:rsidRPr="0000065D">
          <w:rPr>
            <w:rStyle w:val="af5"/>
            <w:color w:val="1F497D" w:themeColor="text2"/>
            <w:u w:val="none"/>
          </w:rPr>
          <w:t>39</w:t>
        </w:r>
      </w:hyperlink>
      <w:r w:rsidRPr="0000065D">
        <w:rPr>
          <w:color w:val="1F497D" w:themeColor="text2"/>
        </w:rPr>
        <w:t>, </w:t>
      </w:r>
      <w:hyperlink r:id="rId55" w:anchor="l54" w:tgtFrame="_blank" w:history="1">
        <w:r w:rsidRPr="0000065D">
          <w:rPr>
            <w:rStyle w:val="af5"/>
            <w:color w:val="1F497D" w:themeColor="text2"/>
            <w:u w:val="none"/>
          </w:rPr>
          <w:t>40</w:t>
        </w:r>
      </w:hyperlink>
      <w:r w:rsidRPr="0000065D">
        <w:rPr>
          <w:color w:val="1F497D" w:themeColor="text2"/>
        </w:rPr>
        <w:t>, </w:t>
      </w:r>
      <w:hyperlink r:id="rId56" w:anchor="l210" w:tgtFrame="_blank" w:history="1">
        <w:r w:rsidRPr="0000065D">
          <w:rPr>
            <w:rStyle w:val="af5"/>
            <w:color w:val="1F497D" w:themeColor="text2"/>
            <w:u w:val="none"/>
          </w:rPr>
          <w:t>42</w:t>
        </w:r>
      </w:hyperlink>
      <w:r w:rsidRPr="0000065D">
        <w:rPr>
          <w:color w:val="1F497D" w:themeColor="text2"/>
        </w:rPr>
        <w:t> - </w:t>
      </w:r>
      <w:hyperlink r:id="rId57" w:anchor="l371" w:tgtFrame="_blank" w:history="1">
        <w:r w:rsidRPr="0000065D">
          <w:rPr>
            <w:rStyle w:val="af5"/>
            <w:color w:val="1F497D" w:themeColor="text2"/>
            <w:u w:val="none"/>
          </w:rPr>
          <w:t>55</w:t>
        </w:r>
      </w:hyperlink>
      <w:r w:rsidRPr="0000065D">
        <w:rPr>
          <w:color w:val="1F497D" w:themeColor="text2"/>
        </w:rPr>
        <w:t> и </w:t>
      </w:r>
      <w:hyperlink r:id="rId58" w:anchor="l383" w:tgtFrame="_blank" w:history="1">
        <w:r w:rsidRPr="0000065D">
          <w:rPr>
            <w:rStyle w:val="af5"/>
            <w:color w:val="1F497D" w:themeColor="text2"/>
            <w:u w:val="none"/>
          </w:rPr>
          <w:t>59</w:t>
        </w:r>
      </w:hyperlink>
      <w:r w:rsidRPr="0000065D">
        <w:rPr>
          <w:color w:val="1F497D" w:themeColor="text2"/>
        </w:rPr>
        <w:t xml:space="preserve"> части 1 статьи 12 Федерального закона от 4 мая </w:t>
      </w:r>
      <w:r w:rsidRPr="0000065D">
        <w:rPr>
          <w:color w:val="1F497D" w:themeColor="text2"/>
        </w:rPr>
        <w:lastRenderedPageBreak/>
        <w:t>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B6744E" w:rsidRPr="0000065D" w:rsidRDefault="00B6744E" w:rsidP="00B6744E">
      <w:pPr>
        <w:pStyle w:val="ConsPlusNormal"/>
        <w:jc w:val="both"/>
        <w:rPr>
          <w:color w:val="1F497D" w:themeColor="text2"/>
        </w:rPr>
      </w:pPr>
      <w:r w:rsidRPr="0000065D">
        <w:rPr>
          <w:color w:val="1F497D" w:themeColor="text2"/>
        </w:rPr>
        <w:tab/>
        <w:t>1.9.1.9 Уклонение контролируемого лица от проведения обязательного профилактического визита. </w:t>
      </w:r>
    </w:p>
    <w:p w:rsidR="000A6C1A" w:rsidRPr="0000065D" w:rsidRDefault="00B6744E" w:rsidP="00B6744E">
      <w:pPr>
        <w:pStyle w:val="formattext"/>
        <w:spacing w:before="0" w:beforeAutospacing="0" w:after="0" w:afterAutospacing="0"/>
        <w:ind w:firstLine="480"/>
        <w:jc w:val="both"/>
        <w:textAlignment w:val="baseline"/>
        <w:rPr>
          <w:color w:val="1F497D" w:themeColor="text2"/>
        </w:rPr>
      </w:pPr>
      <w:r w:rsidRPr="0000065D">
        <w:rPr>
          <w:color w:val="1F497D" w:themeColor="text2"/>
        </w:rPr>
        <w:t>1.9.2.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B6744E" w:rsidRPr="00B6744E" w:rsidRDefault="00B6744E" w:rsidP="00B6744E">
      <w:pPr>
        <w:pStyle w:val="formattext"/>
        <w:spacing w:before="0" w:beforeAutospacing="0" w:after="0" w:afterAutospacing="0"/>
        <w:ind w:firstLine="480"/>
        <w:jc w:val="both"/>
        <w:textAlignment w:val="baseline"/>
        <w:rPr>
          <w:rFonts w:ascii="Arial" w:hAnsi="Arial" w:cs="Arial"/>
          <w:color w:val="C00000"/>
        </w:rPr>
      </w:pPr>
    </w:p>
    <w:p w:rsidR="00931473" w:rsidRPr="0010188A" w:rsidRDefault="00931473" w:rsidP="00931473">
      <w:pPr>
        <w:pStyle w:val="3"/>
        <w:spacing w:after="240"/>
        <w:textAlignment w:val="baseline"/>
        <w:rPr>
          <w:rFonts w:ascii="Arial" w:hAnsi="Arial" w:cs="Arial"/>
          <w:sz w:val="24"/>
          <w:szCs w:val="24"/>
        </w:rPr>
      </w:pPr>
      <w:r w:rsidRPr="0010188A">
        <w:rPr>
          <w:rFonts w:ascii="Arial" w:hAnsi="Arial" w:cs="Arial"/>
          <w:sz w:val="24"/>
          <w:szCs w:val="24"/>
        </w:rPr>
        <w:t>2. Порядок организации и осуществления муниципального земельного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 При осуществлении муниципального земельного контроля могут проводиться: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 Профилактические мероприятия: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2.2.1.1. Информирование.</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2.2.1.2. Обобщение правоприменительной практики.</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2.2.1.3. Объявление предостережения.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2.2.1.4. Консультирование.</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2.2.1.5. Профилактический визит.</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 Контрольные (надзорные) мероприятия: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2.2.2.1. Инспекционный визит.</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2.2.2.2. Рейдовый осмотр.</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2.2.2.3. Документарная проверка.</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2.2.2.4. Выездная проверка.</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2.2.2.5. Выездное обследование.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2.3.1. Дата, время и место принятия решения.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2.3.2. Кем принято решение.</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2.3.3. Основание проведения контрольного (надзорного) мероприятия.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2.3.4. Вид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2.3.6. Объект контроля, в отношении которого проводится контрольное (надзорное) мероприятие.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lastRenderedPageBreak/>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2.3.9. Вид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2.3.10. Перечень контрольных (надзорных) действий, совершаемых в рамках контрольного (надзорного) мероприятия.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2.3.11. Предмет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2.3.12. Проверочные листы, если их применение является обязательным.</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w:t>
      </w:r>
      <w:r w:rsidRPr="0010188A">
        <w:rPr>
          <w:rFonts w:ascii="Arial" w:hAnsi="Arial" w:cs="Arial"/>
          <w:color w:val="FF0000"/>
        </w:rPr>
        <w:t xml:space="preserve">. </w:t>
      </w:r>
      <w:r w:rsidRPr="0010188A">
        <w:rPr>
          <w:rFonts w:ascii="Arial" w:hAnsi="Arial" w:cs="Arial"/>
        </w:rPr>
        <w:t xml:space="preserve">Решение о проведении контрольного (надзорного) мероприятия принимается и подписывается </w:t>
      </w:r>
      <w:r w:rsidR="00C13F88" w:rsidRPr="0010188A">
        <w:rPr>
          <w:rFonts w:ascii="Arial" w:hAnsi="Arial" w:cs="Arial"/>
        </w:rPr>
        <w:t>Главой поселения (лицом, временно исп</w:t>
      </w:r>
      <w:r w:rsidR="00D20896" w:rsidRPr="0010188A">
        <w:rPr>
          <w:rFonts w:ascii="Arial" w:hAnsi="Arial" w:cs="Arial"/>
        </w:rPr>
        <w:t>олняющим</w:t>
      </w:r>
      <w:r w:rsidR="00C13F88" w:rsidRPr="0010188A">
        <w:rPr>
          <w:rFonts w:ascii="Arial" w:hAnsi="Arial" w:cs="Arial"/>
        </w:rPr>
        <w:t xml:space="preserve"> обязанности</w:t>
      </w:r>
      <w:r w:rsidR="00A86354" w:rsidRPr="0010188A">
        <w:rPr>
          <w:rFonts w:ascii="Arial" w:hAnsi="Arial" w:cs="Arial"/>
        </w:rPr>
        <w:t xml:space="preserve"> Главы</w:t>
      </w:r>
      <w:r w:rsidR="000150E3" w:rsidRPr="0010188A">
        <w:rPr>
          <w:rFonts w:ascii="Arial" w:hAnsi="Arial" w:cs="Arial"/>
        </w:rPr>
        <w:t>)</w:t>
      </w:r>
      <w:r w:rsidR="00A86354" w:rsidRPr="0010188A">
        <w:rPr>
          <w:rFonts w:ascii="Arial" w:hAnsi="Arial" w:cs="Arial"/>
        </w:rPr>
        <w:t xml:space="preserve">- </w:t>
      </w:r>
      <w:r w:rsidR="00B04721" w:rsidRPr="0010188A">
        <w:rPr>
          <w:rFonts w:ascii="Arial" w:hAnsi="Arial" w:cs="Arial"/>
        </w:rPr>
        <w:t>руководите</w:t>
      </w:r>
      <w:r w:rsidR="00A86354" w:rsidRPr="0010188A">
        <w:rPr>
          <w:rFonts w:ascii="Arial" w:hAnsi="Arial" w:cs="Arial"/>
        </w:rPr>
        <w:t>лем  уполномоченного  органа.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При проведении контрольных (надзорных) мероприятий используются средства фото-, видеосъемки.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2.6. От имени уполномоченного органа муниципальный земельный контроль вправе осуществлять следующие должностные лица: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2.6.1. Глава поселения (</w:t>
      </w:r>
      <w:r w:rsidR="000150E3" w:rsidRPr="0010188A">
        <w:rPr>
          <w:rFonts w:ascii="Arial" w:hAnsi="Arial" w:cs="Arial"/>
        </w:rPr>
        <w:t>лицо, временно исполняющее обязанности</w:t>
      </w:r>
      <w:r w:rsidR="00A86354" w:rsidRPr="0010188A">
        <w:rPr>
          <w:rFonts w:ascii="Arial" w:hAnsi="Arial" w:cs="Arial"/>
        </w:rPr>
        <w:t xml:space="preserve"> Главы</w:t>
      </w:r>
      <w:r w:rsidRPr="0010188A">
        <w:rPr>
          <w:rFonts w:ascii="Arial" w:hAnsi="Arial" w:cs="Arial"/>
        </w:rPr>
        <w:t>)</w:t>
      </w:r>
      <w:r w:rsidR="00A86354" w:rsidRPr="0010188A">
        <w:rPr>
          <w:rFonts w:ascii="Arial" w:hAnsi="Arial" w:cs="Arial"/>
        </w:rPr>
        <w:t>-</w:t>
      </w:r>
      <w:r w:rsidR="002A790A" w:rsidRPr="0010188A">
        <w:rPr>
          <w:rFonts w:ascii="Arial" w:hAnsi="Arial" w:cs="Arial"/>
        </w:rPr>
        <w:t xml:space="preserve"> руководитель</w:t>
      </w:r>
      <w:r w:rsidRPr="0010188A">
        <w:rPr>
          <w:rFonts w:ascii="Arial" w:hAnsi="Arial" w:cs="Arial"/>
        </w:rPr>
        <w:t xml:space="preserve"> уполномоченного органа.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2.8.2. Знакомиться со всеми документами, касающимися соблюдения обязательных требований, в том числе в установленном порядке с документами, </w:t>
      </w:r>
      <w:r w:rsidRPr="0010188A">
        <w:rPr>
          <w:rFonts w:ascii="Arial" w:hAnsi="Arial" w:cs="Arial"/>
        </w:rPr>
        <w:lastRenderedPageBreak/>
        <w:t>содержащими государственную, служебную, коммерческую или иную охраняемую законом тайну.</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2.8.8. Составлять по результатам проведенных контрольных (надзорных) мероприятий соответствующие акты.</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2.8.11. Совершать иные действия, предусмотренные законодательством.</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2.9. Инспекторы обязаны:</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 Соблюдать законодательство Российской Федерации, права и законные интересы контролируемых лиц.</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0188A" w:rsidRDefault="00931473" w:rsidP="00A86354">
      <w:pPr>
        <w:pStyle w:val="formattext"/>
        <w:spacing w:before="0" w:beforeAutospacing="0" w:after="0" w:afterAutospacing="0"/>
        <w:ind w:firstLine="480"/>
        <w:textAlignment w:val="baseline"/>
        <w:rPr>
          <w:rFonts w:ascii="Arial" w:hAnsi="Arial" w:cs="Arial"/>
        </w:rPr>
      </w:pPr>
      <w:r w:rsidRPr="0010188A">
        <w:rPr>
          <w:rFonts w:ascii="Arial" w:hAnsi="Arial" w:cs="Arial"/>
        </w:rPr>
        <w:t>2.9.5. Не допускать при пр</w:t>
      </w:r>
      <w:r w:rsidR="00A86354" w:rsidRPr="0010188A">
        <w:rPr>
          <w:rFonts w:ascii="Arial" w:hAnsi="Arial" w:cs="Arial"/>
        </w:rPr>
        <w:t xml:space="preserve">оведении  </w:t>
      </w:r>
      <w:r w:rsidRPr="0010188A">
        <w:rPr>
          <w:rFonts w:ascii="Arial" w:hAnsi="Arial" w:cs="Arial"/>
        </w:rPr>
        <w:t xml:space="preserve">контрольных (надзорных) мероприятий проявления неуважения в отношении богослужений, других религиозных обрядов </w:t>
      </w:r>
      <w:r w:rsidRPr="0010188A">
        <w:rPr>
          <w:rFonts w:ascii="Arial" w:hAnsi="Arial" w:cs="Arial"/>
        </w:rPr>
        <w:lastRenderedPageBreak/>
        <w:t>и церемоний, не препятствовать их проведению, а также не нарушать внутренние установления религиозных организаций.</w:t>
      </w:r>
    </w:p>
    <w:p w:rsidR="00A04A18" w:rsidRPr="0000065D" w:rsidRDefault="00A04A18" w:rsidP="00A04A18">
      <w:pPr>
        <w:pStyle w:val="formattext"/>
        <w:spacing w:before="0" w:beforeAutospacing="0" w:after="0" w:afterAutospacing="0"/>
        <w:ind w:firstLine="480"/>
        <w:jc w:val="both"/>
        <w:textAlignment w:val="baseline"/>
        <w:rPr>
          <w:rFonts w:ascii="Arial" w:hAnsi="Arial" w:cs="Arial"/>
          <w:color w:val="1F497D" w:themeColor="text2"/>
        </w:rPr>
      </w:pPr>
      <w:r w:rsidRPr="0000065D">
        <w:rPr>
          <w:rFonts w:ascii="Arial" w:hAnsi="Arial" w:cs="Arial"/>
          <w:color w:val="1F497D" w:themeColor="text2"/>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Томской области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вслучаях, предусмотренных Федеральным законом от 31 июля 2020 г. № 248-ФЗ «О государственном контроле (надзоре) и муниципальном контроле в Российской Федерации», осуществлять консультирование.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2.9.14. Исполнять иные требования, предусмотренные законодательством Российской Федерации.</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2.10. Инспектор не вправе: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w:t>
      </w:r>
      <w:r w:rsidRPr="0010188A">
        <w:rPr>
          <w:rFonts w:ascii="Arial" w:hAnsi="Arial" w:cs="Arial"/>
        </w:rPr>
        <w:lastRenderedPageBreak/>
        <w:t>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2.10.9. Превышать установленные сроки проведения контрольных (надзорных) мероприятий.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00065D" w:rsidRDefault="00931473" w:rsidP="00931473">
      <w:pPr>
        <w:pStyle w:val="formattext"/>
        <w:spacing w:before="0" w:beforeAutospacing="0" w:after="0" w:afterAutospacing="0"/>
        <w:ind w:firstLine="480"/>
        <w:jc w:val="both"/>
        <w:textAlignment w:val="baseline"/>
        <w:rPr>
          <w:rFonts w:ascii="Arial" w:hAnsi="Arial" w:cs="Arial"/>
          <w:color w:val="1F497D" w:themeColor="text2"/>
        </w:rPr>
      </w:pPr>
      <w:r w:rsidRPr="0000065D">
        <w:rPr>
          <w:rFonts w:ascii="Arial" w:hAnsi="Arial" w:cs="Arial"/>
          <w:color w:val="1F497D" w:themeColor="text2"/>
        </w:rPr>
        <w:t xml:space="preserve">2.11. </w:t>
      </w:r>
      <w:r w:rsidR="008B33AA" w:rsidRPr="0000065D">
        <w:rPr>
          <w:rFonts w:ascii="Arial" w:hAnsi="Arial" w:cs="Arial"/>
          <w:color w:val="1F497D" w:themeColor="text2"/>
        </w:rPr>
        <w:t>Исключён.</w:t>
      </w:r>
    </w:p>
    <w:p w:rsidR="00931473" w:rsidRPr="0000065D" w:rsidRDefault="00931473" w:rsidP="00931473">
      <w:pPr>
        <w:pStyle w:val="formattext"/>
        <w:spacing w:before="0" w:beforeAutospacing="0" w:after="0" w:afterAutospacing="0"/>
        <w:ind w:firstLine="480"/>
        <w:jc w:val="both"/>
        <w:textAlignment w:val="baseline"/>
        <w:rPr>
          <w:rFonts w:ascii="Arial" w:hAnsi="Arial" w:cs="Arial"/>
          <w:color w:val="1F497D" w:themeColor="text2"/>
        </w:rPr>
      </w:pPr>
      <w:r w:rsidRPr="0000065D">
        <w:rPr>
          <w:rFonts w:ascii="Arial" w:hAnsi="Arial" w:cs="Arial"/>
          <w:color w:val="1F497D" w:themeColor="text2"/>
        </w:rPr>
        <w:t>2.11.1.</w:t>
      </w:r>
      <w:r w:rsidR="008B33AA" w:rsidRPr="0000065D">
        <w:rPr>
          <w:rFonts w:ascii="Arial" w:hAnsi="Arial" w:cs="Arial"/>
          <w:color w:val="1F497D" w:themeColor="text2"/>
        </w:rPr>
        <w:t xml:space="preserve"> Исключён</w:t>
      </w:r>
      <w:r w:rsidRPr="0000065D">
        <w:rPr>
          <w:rFonts w:ascii="Arial" w:hAnsi="Arial" w:cs="Arial"/>
          <w:color w:val="1F497D" w:themeColor="text2"/>
        </w:rPr>
        <w:t>.</w:t>
      </w:r>
    </w:p>
    <w:p w:rsidR="00A04A18" w:rsidRPr="0000065D" w:rsidRDefault="008B33AA" w:rsidP="00A04A18">
      <w:pPr>
        <w:pStyle w:val="formattext"/>
        <w:spacing w:before="0" w:beforeAutospacing="0" w:after="0" w:afterAutospacing="0"/>
        <w:ind w:firstLine="480"/>
        <w:jc w:val="both"/>
        <w:textAlignment w:val="baseline"/>
        <w:rPr>
          <w:rFonts w:ascii="Arial" w:hAnsi="Arial" w:cs="Arial"/>
          <w:color w:val="1F497D" w:themeColor="text2"/>
        </w:rPr>
      </w:pPr>
      <w:r w:rsidRPr="0000065D">
        <w:rPr>
          <w:rFonts w:ascii="Arial" w:hAnsi="Arial" w:cs="Arial"/>
          <w:color w:val="1F497D" w:themeColor="text2"/>
        </w:rPr>
        <w:t>2.11.2. Исключён.</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2.12.1. Чрезвычайно высокий риск.</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2.12.2. Высокий риск.</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2.12.3. Средний риск.</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2.12.4. Умеренный риск.</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2.12.5. Низкий риск.</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2.13.2. Несоответствие фактического использования земельного участка требованиям и ограничениям по его использованию, правоустанавливающими </w:t>
      </w:r>
      <w:r w:rsidRPr="0010188A">
        <w:rPr>
          <w:rFonts w:ascii="Arial" w:hAnsi="Arial" w:cs="Arial"/>
        </w:rPr>
        <w:lastRenderedPageBreak/>
        <w:t>документами на землю, проектной и иной документацией, определяющей условия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2.13.8. Невыполнение обязательных требований к оформлению документов, являющихся основанием для использования земельных участков.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lastRenderedPageBreak/>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2.14.8. Невыполнение обязательных требований к оформлению документов, являющихся основанием для использования земельных участков.</w:t>
      </w:r>
    </w:p>
    <w:p w:rsidR="00931473" w:rsidRPr="0010188A" w:rsidRDefault="009B41E0"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2.14.9</w:t>
      </w:r>
      <w:r w:rsidR="00931473" w:rsidRPr="0010188A">
        <w:rPr>
          <w:rFonts w:ascii="Arial" w:hAnsi="Arial" w:cs="Arial"/>
        </w:rPr>
        <w:t>.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 Критерии отнесения объектов к категории среднего риска:</w:t>
      </w:r>
    </w:p>
    <w:p w:rsidR="00931473" w:rsidRPr="0010188A" w:rsidRDefault="00931473" w:rsidP="00931473">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931473" w:rsidRPr="0010188A" w:rsidRDefault="00931473" w:rsidP="00931473">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2.15.2.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w:t>
      </w:r>
      <w:r w:rsidRPr="0010188A">
        <w:rPr>
          <w:rFonts w:ascii="Arial" w:hAnsi="Arial" w:cs="Arial"/>
        </w:rPr>
        <w:lastRenderedPageBreak/>
        <w:t>земельного участка (сплошного слоя отходов), независимо от состава и вида отходов (вторичного сырья).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2.15.7. Невыполнение обязательных требований к оформлению документов, являющихся основанием для использования земельных участков.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Объекты контроля, отнесенные к категории умеренного риска, включаются в план профилактических мероприятий.</w:t>
      </w:r>
    </w:p>
    <w:p w:rsidR="008B33A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w:t>
      </w:r>
      <w:r w:rsidR="00D37773">
        <w:rPr>
          <w:rFonts w:ascii="Arial" w:hAnsi="Arial" w:cs="Arial"/>
        </w:rPr>
        <w:t xml:space="preserve">ия категорий риска. </w:t>
      </w:r>
      <w:r w:rsidR="00D37773" w:rsidRPr="0000065D">
        <w:rPr>
          <w:rFonts w:ascii="Arial" w:hAnsi="Arial" w:cs="Arial"/>
          <w:color w:val="1F497D" w:themeColor="text2"/>
        </w:rPr>
        <w:t>В</w:t>
      </w:r>
      <w:r w:rsidRPr="0000065D">
        <w:rPr>
          <w:rFonts w:ascii="Arial" w:hAnsi="Arial" w:cs="Arial"/>
          <w:color w:val="1F497D" w:themeColor="text2"/>
        </w:rPr>
        <w:t>неплановые (при</w:t>
      </w:r>
      <w:r w:rsidRPr="0010188A">
        <w:rPr>
          <w:rFonts w:ascii="Arial" w:hAnsi="Arial" w:cs="Arial"/>
        </w:rPr>
        <w:t xml:space="preserve"> контроле устранения выявленных нарушений) контрольные (надзорные) мероприятия осуществляются в форме выездной проверки.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59" w:anchor="64U0IK" w:history="1">
        <w:r w:rsidRPr="0010188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w:t>
      </w:r>
      <w:r w:rsidRPr="0010188A">
        <w:rPr>
          <w:rFonts w:ascii="Arial" w:hAnsi="Arial" w:cs="Arial"/>
        </w:rPr>
        <w:lastRenderedPageBreak/>
        <w:t>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2.23. В рамках осуществления муниципального земельного контроля проводятся следующие виды контрольных (надзорных) мероприятий:</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2.23.1. Требующие взаимодействия с контролируемым лицом:</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2.23.1.1. Выездная проверка.</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2.23.1.2. Рейдовый осмотр.</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2.23.1.3. Инспекционный визит.</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2.23.1.4. Документарная проверка.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2.23.2. Не требующие взаимодействия с контролируемым лицом - выездное обследование.</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 Выездная проверка: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2.24.1. Выездная проверка проводится в отношении конкретного контролируемого лица, владеющего и (или) использующего </w:t>
      </w:r>
      <w:r w:rsidR="004708D4" w:rsidRPr="0010188A">
        <w:rPr>
          <w:rFonts w:ascii="Arial" w:hAnsi="Arial" w:cs="Arial"/>
        </w:rPr>
        <w:t>объект контроля</w:t>
      </w:r>
      <w:r w:rsidRPr="0010188A">
        <w:rPr>
          <w:rFonts w:ascii="Arial" w:hAnsi="Arial" w:cs="Arial"/>
        </w:rPr>
        <w:t xml:space="preserve"> на территории муниципального образования «</w:t>
      </w:r>
      <w:r w:rsidR="006D2A83" w:rsidRPr="0010188A">
        <w:rPr>
          <w:rFonts w:ascii="Arial" w:hAnsi="Arial" w:cs="Arial"/>
          <w:bCs/>
        </w:rPr>
        <w:t>Новоникольское</w:t>
      </w:r>
      <w:r w:rsidR="0000065D">
        <w:rPr>
          <w:rFonts w:ascii="Arial" w:hAnsi="Arial" w:cs="Arial"/>
          <w:bCs/>
        </w:rPr>
        <w:t xml:space="preserve"> </w:t>
      </w:r>
      <w:r w:rsidRPr="0010188A">
        <w:rPr>
          <w:rFonts w:ascii="Arial" w:hAnsi="Arial" w:cs="Arial"/>
        </w:rPr>
        <w:t>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w:t>
      </w:r>
      <w:r w:rsidR="0000065D">
        <w:rPr>
          <w:rFonts w:ascii="Arial" w:hAnsi="Arial" w:cs="Arial"/>
        </w:rPr>
        <w:t xml:space="preserve"> </w:t>
      </w:r>
      <w:r w:rsidRPr="0010188A">
        <w:rPr>
          <w:rFonts w:ascii="Arial" w:hAnsi="Arial" w:cs="Arial"/>
        </w:rPr>
        <w:t>чем за 24 часа до ее начала в порядке, предусмотренном пунктом 2.46 настоящего Положения.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2.24.4. В ходе выездной проверки допускаются следующие контрольные (надзорные) действия: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2.24.4.1. Осмотр.</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2.24.4.2. Досмотр.</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2.24.4.3. Опрос.</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2.24.4.4. Получение письменных объяснений.</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2.24.4.5. Истребование документов.</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2.24.4.6. Экспертиза.</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 Рейдовый осмотр:</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2.25.2. Проведение рейдового осмотра осуществляется в соответствии с решением о проведении контрольного (надзорного) мероприятия, с участием </w:t>
      </w:r>
      <w:r w:rsidRPr="0010188A">
        <w:rPr>
          <w:rFonts w:ascii="Arial" w:hAnsi="Arial" w:cs="Arial"/>
        </w:rPr>
        <w:lastRenderedPageBreak/>
        <w:t>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2.25.3. В ходе рейдового осмотра допускаются следующие контрольные (надзорные) действия: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2.25.3.1. Осмотр.</w:t>
      </w:r>
    </w:p>
    <w:p w:rsidR="00931473" w:rsidRPr="0010188A" w:rsidRDefault="006D2A8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2.25.3.2. Досмотр</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2.25.3.3. Опрос.</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2.25.3.4. Получение письменных объяснений.</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2.25.3.5. Истребование документов.</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2.25.3.6. Экспертиза.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0188A" w:rsidRDefault="00931473" w:rsidP="00931473">
      <w:pPr>
        <w:pStyle w:val="formattext"/>
        <w:spacing w:before="0" w:beforeAutospacing="0" w:after="0" w:afterAutospacing="0"/>
        <w:ind w:firstLine="480"/>
        <w:textAlignment w:val="baseline"/>
        <w:rPr>
          <w:rFonts w:ascii="Arial" w:hAnsi="Arial" w:cs="Arial"/>
        </w:rPr>
      </w:pPr>
      <w:r w:rsidRPr="0010188A">
        <w:rPr>
          <w:rFonts w:ascii="Arial" w:hAnsi="Arial" w:cs="Arial"/>
        </w:rPr>
        <w:t>2.26. Инспекционный визит:</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 В ходе инспекционного визита допускаются следующие контрольные (надзорные) действия: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2.26.2.1. Осмотр.</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2.26.2.2. Опрос.</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2.26.2.3. Получение письменных объяснений.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2.26.2.4. Инструментальное обследование.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 Документарная проверка: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w:t>
      </w:r>
      <w:r w:rsidRPr="0010188A">
        <w:rPr>
          <w:rFonts w:ascii="Arial" w:hAnsi="Arial" w:cs="Arial"/>
        </w:rPr>
        <w:lastRenderedPageBreak/>
        <w:t>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2.27.3. В ходе документарной проверки допускаются следующие контрольные (надзорные) действия: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2.27.3.1. Получение письменных объяснений.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2.27.3.2. Истребование документов.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2.27.3.3. Экспертиза.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w:t>
      </w:r>
      <w:r w:rsidRPr="0010188A">
        <w:rPr>
          <w:rFonts w:ascii="Arial" w:hAnsi="Arial" w:cs="Arial"/>
        </w:rPr>
        <w:lastRenderedPageBreak/>
        <w:t>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2.27.8. Внеплановая документарная проверка проводится без согласования с органами прокуратуры.</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 Выездное обследование:</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2.29.4. По результатам проведения выездного обследования решения, предусмотренные </w:t>
      </w:r>
      <w:hyperlink r:id="rId60" w:anchor="AAK0NS" w:history="1">
        <w:r w:rsidRPr="0010188A">
          <w:rPr>
            <w:rStyle w:val="af5"/>
            <w:rFonts w:ascii="Arial" w:hAnsi="Arial" w:cs="Arial"/>
            <w:color w:val="auto"/>
            <w:u w:val="none"/>
          </w:rPr>
          <w:t>пунктами 1</w:t>
        </w:r>
      </w:hyperlink>
      <w:r w:rsidRPr="0010188A">
        <w:rPr>
          <w:rFonts w:ascii="Arial" w:hAnsi="Arial" w:cs="Arial"/>
        </w:rPr>
        <w:t> и </w:t>
      </w:r>
      <w:hyperlink r:id="rId61" w:anchor="AAM0NT" w:history="1">
        <w:r w:rsidRPr="0010188A">
          <w:rPr>
            <w:rStyle w:val="af5"/>
            <w:rFonts w:ascii="Arial" w:hAnsi="Arial" w:cs="Arial"/>
            <w:color w:val="auto"/>
            <w:u w:val="none"/>
          </w:rPr>
          <w:t xml:space="preserve">2 части 2 статьи 90 </w:t>
        </w:r>
        <w:hyperlink r:id="rId62" w:anchor="64U0IK" w:history="1">
          <w:r w:rsidRPr="0010188A">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hyperlink>
      <w:r w:rsidRPr="0010188A">
        <w:rPr>
          <w:rFonts w:ascii="Arial" w:hAnsi="Arial" w:cs="Arial"/>
        </w:rPr>
        <w:t>, не принимаются.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2.29.5. Выездное обследование может проводиться в форме внепланового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63" w:anchor="AA40NM" w:history="1">
        <w:r w:rsidRPr="0010188A">
          <w:rPr>
            <w:rStyle w:val="af5"/>
            <w:rFonts w:ascii="Arial" w:hAnsi="Arial" w:cs="Arial"/>
            <w:color w:val="auto"/>
            <w:u w:val="none"/>
          </w:rPr>
          <w:t xml:space="preserve">частью 1 статьи 95 </w:t>
        </w:r>
        <w:hyperlink r:id="rId64" w:anchor="64U0IK" w:history="1">
          <w:r w:rsidRPr="0010188A">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hyperlink>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w:t>
      </w:r>
      <w:r w:rsidRPr="0010188A">
        <w:rPr>
          <w:rFonts w:ascii="Arial" w:hAnsi="Arial" w:cs="Arial"/>
        </w:rPr>
        <w:lastRenderedPageBreak/>
        <w:t>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5" w:anchor="A8E0NE" w:history="1">
        <w:r w:rsidRPr="0010188A">
          <w:rPr>
            <w:rStyle w:val="af5"/>
            <w:rFonts w:ascii="Arial" w:hAnsi="Arial" w:cs="Arial"/>
            <w:color w:val="auto"/>
            <w:u w:val="none"/>
          </w:rPr>
          <w:t xml:space="preserve">частью 5 статьи 66 Федерального закона </w:t>
        </w:r>
        <w:hyperlink r:id="rId66" w:anchor="64U0IK" w:history="1">
          <w:r w:rsidRPr="0010188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hyperlink>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CA002F" w:rsidRPr="0010188A">
        <w:rPr>
          <w:rFonts w:ascii="Arial" w:hAnsi="Arial" w:cs="Arial"/>
        </w:rPr>
        <w:t xml:space="preserve"> федеральным законодательством.</w:t>
      </w:r>
    </w:p>
    <w:p w:rsidR="00701497"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2.37.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Доклад о правоприменительной практике готовится по муниципальному земельному контролю ежегодно. </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Уполномоченный орган обеспечивает публичное обсуждение проекта доклада о правоприменительной практике.</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Доклад о правоприменительной практике утверждается правовым актом главы поселения </w:t>
      </w:r>
      <w:r w:rsidR="009B41E0" w:rsidRPr="0010188A">
        <w:rPr>
          <w:rFonts w:ascii="Arial" w:hAnsi="Arial" w:cs="Arial"/>
        </w:rPr>
        <w:t>как руководителя</w:t>
      </w:r>
      <w:r w:rsidR="0000065D">
        <w:rPr>
          <w:rFonts w:ascii="Arial" w:hAnsi="Arial" w:cs="Arial"/>
        </w:rPr>
        <w:t xml:space="preserve"> </w:t>
      </w:r>
      <w:r w:rsidRPr="0010188A">
        <w:rPr>
          <w:rFonts w:ascii="Arial" w:hAnsi="Arial" w:cs="Arial"/>
        </w:rPr>
        <w:t>Уполномоченн</w:t>
      </w:r>
      <w:r w:rsidR="0053193B" w:rsidRPr="0010188A">
        <w:rPr>
          <w:rFonts w:ascii="Arial" w:hAnsi="Arial" w:cs="Arial"/>
        </w:rPr>
        <w:t xml:space="preserve">ого органа и размещается на </w:t>
      </w:r>
      <w:r w:rsidRPr="0010188A">
        <w:rPr>
          <w:rFonts w:ascii="Arial" w:hAnsi="Arial" w:cs="Arial"/>
        </w:rPr>
        <w:t xml:space="preserve">официальном сайте </w:t>
      </w:r>
      <w:r w:rsidR="0053193B" w:rsidRPr="0010188A">
        <w:rPr>
          <w:rFonts w:ascii="Arial" w:hAnsi="Arial" w:cs="Arial"/>
        </w:rPr>
        <w:t xml:space="preserve">Уполномоченного   органа </w:t>
      </w:r>
      <w:r w:rsidRPr="0010188A">
        <w:rPr>
          <w:rFonts w:ascii="Arial" w:hAnsi="Arial" w:cs="Arial"/>
        </w:rPr>
        <w:t>в сети «Интернет» в срок не позднее 30 января года, следующего за годом обобщения правоприменительной практики.</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2.38.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уполномоченный орган информацию о невозможности присутствия при проведении контрольного (надзорного) мероприятия являются: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1) нахождение на стационарном лечении в медицинском учреждении;</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 нахождение за пределами Российской Федерации;</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3) административный арест;</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4) избрание в отношении подозреваемого в совершении преступления физического лица меры пресечения в виде: подписки о невыезде и надлежащем </w:t>
      </w:r>
      <w:r w:rsidRPr="0010188A">
        <w:rPr>
          <w:rFonts w:ascii="Arial" w:hAnsi="Arial" w:cs="Arial"/>
        </w:rPr>
        <w:lastRenderedPageBreak/>
        <w:t>поведении, запрете определенных действий, заключения под стражу, домашнего ареста;</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5) при наступлении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Информация лица должна содержать:</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а) описание обстоятельств непреодолимой силы и их продолжительность;</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При предоставлении указанной информации проведение контрольного (надзорного) мероприятия переносится уполномоченным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2.39.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 </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В обязательном порядке должностными лицами уполномоченного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в случае отсутствия контролируемого лица или его представителя при проведении контрольного (надзорного) мероприятия.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Проведение фотосъемки, аудио- и видеозаписи осуществляется с обязательным уведомлением контролируемого лица.</w:t>
      </w:r>
    </w:p>
    <w:p w:rsidR="00701497" w:rsidRPr="0010188A" w:rsidRDefault="00701497" w:rsidP="00701497">
      <w:pPr>
        <w:pStyle w:val="formattext"/>
        <w:spacing w:before="0" w:beforeAutospacing="0" w:after="0" w:afterAutospacing="0"/>
        <w:ind w:firstLine="482"/>
        <w:jc w:val="both"/>
        <w:textAlignment w:val="baseline"/>
        <w:rPr>
          <w:rFonts w:ascii="Arial" w:hAnsi="Arial" w:cs="Arial"/>
        </w:rPr>
      </w:pPr>
      <w:r w:rsidRPr="0010188A">
        <w:rPr>
          <w:rFonts w:ascii="Arial" w:hAnsi="Arial" w:cs="Arial"/>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w:t>
      </w:r>
      <w:r w:rsidRPr="0010188A">
        <w:rPr>
          <w:rFonts w:ascii="Arial" w:hAnsi="Arial" w:cs="Arial"/>
        </w:rPr>
        <w:lastRenderedPageBreak/>
        <w:t>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F46A5" w:rsidRPr="0010188A" w:rsidRDefault="00701497" w:rsidP="00701497">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31473" w:rsidRPr="0010188A" w:rsidRDefault="00701497" w:rsidP="009021F2">
      <w:pPr>
        <w:pStyle w:val="formattext"/>
        <w:spacing w:before="0" w:beforeAutospacing="0" w:after="0" w:afterAutospacing="0"/>
        <w:ind w:firstLine="480"/>
        <w:textAlignment w:val="baseline"/>
        <w:rPr>
          <w:rFonts w:ascii="Arial" w:hAnsi="Arial" w:cs="Arial"/>
        </w:rPr>
      </w:pPr>
      <w:r w:rsidRPr="0010188A">
        <w:rPr>
          <w:rFonts w:ascii="Arial" w:hAnsi="Arial" w:cs="Arial"/>
        </w:rPr>
        <w:t xml:space="preserve">2.40..Гражданин, </w:t>
      </w:r>
      <w:r w:rsidR="009021F2" w:rsidRPr="0010188A">
        <w:rPr>
          <w:rFonts w:ascii="Arial" w:hAnsi="Arial" w:cs="Arial"/>
        </w:rPr>
        <w:t xml:space="preserve">не осуществляющий  </w:t>
      </w:r>
      <w:r w:rsidR="00931473" w:rsidRPr="0010188A">
        <w:rPr>
          <w:rFonts w:ascii="Arial" w:hAnsi="Arial" w:cs="Arial"/>
        </w:rPr>
        <w:t>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2.41</w:t>
      </w:r>
      <w:r w:rsidR="00931473" w:rsidRPr="0010188A">
        <w:rPr>
          <w:rFonts w:ascii="Arial" w:hAnsi="Arial" w:cs="Arial"/>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4E64ED" w:rsidRPr="0010188A">
        <w:rPr>
          <w:rFonts w:ascii="Arial" w:hAnsi="Arial" w:cs="Arial"/>
        </w:rPr>
        <w:fldChar w:fldCharType="begin"/>
      </w:r>
      <w:r w:rsidR="00931473" w:rsidRPr="0010188A">
        <w:rPr>
          <w:rFonts w:ascii="Arial" w:hAnsi="Arial" w:cs="Arial"/>
        </w:rPr>
        <w:instrText>HYPERLINK "https://docs.cntd.ru/document/565415215" \l "A9G0NI"</w:instrText>
      </w:r>
      <w:r w:rsidR="004E64ED" w:rsidRPr="0010188A">
        <w:rPr>
          <w:rFonts w:ascii="Arial" w:hAnsi="Arial" w:cs="Arial"/>
        </w:rPr>
        <w:fldChar w:fldCharType="separate"/>
      </w:r>
      <w:r w:rsidR="00931473" w:rsidRPr="0010188A">
        <w:rPr>
          <w:rStyle w:val="af5"/>
          <w:rFonts w:ascii="Arial" w:hAnsi="Arial" w:cs="Arial"/>
          <w:color w:val="auto"/>
          <w:u w:val="none"/>
        </w:rPr>
        <w:t xml:space="preserve">главой 16 Федерального закона </w:t>
      </w:r>
      <w:hyperlink r:id="rId67" w:anchor="64U0IK" w:history="1">
        <w:r w:rsidR="00931473" w:rsidRPr="0010188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10188A">
        <w:rPr>
          <w:rFonts w:ascii="Arial" w:hAnsi="Arial" w:cs="Arial"/>
        </w:rPr>
        <w:t>».</w:t>
      </w:r>
    </w:p>
    <w:p w:rsidR="00931473" w:rsidRPr="0010188A" w:rsidRDefault="004E64ED"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fldChar w:fldCharType="end"/>
      </w:r>
      <w:r w:rsidR="009021F2" w:rsidRPr="0010188A">
        <w:rPr>
          <w:rFonts w:ascii="Arial" w:hAnsi="Arial" w:cs="Arial"/>
        </w:rPr>
        <w:t>2.42</w:t>
      </w:r>
      <w:r w:rsidR="00931473" w:rsidRPr="0010188A">
        <w:rPr>
          <w:rFonts w:ascii="Arial" w:hAnsi="Arial" w:cs="Arial"/>
        </w:rPr>
        <w:t>. Решения, принимаемые по результатам контрольных (надзорных) мероприятий:</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2.42.1</w:t>
      </w:r>
      <w:r w:rsidR="00931473" w:rsidRPr="0010188A">
        <w:rPr>
          <w:rFonts w:ascii="Arial" w:hAnsi="Arial" w:cs="Arial"/>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5406B"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68" w:anchor="64U0IK" w:history="1">
        <w:r w:rsidR="00931473" w:rsidRPr="0010188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10188A">
        <w:rPr>
          <w:rFonts w:ascii="Arial" w:hAnsi="Arial" w:cs="Arial"/>
        </w:rPr>
        <w:t>».</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2.42.2.1.1.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2.42.2.1.2.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lastRenderedPageBreak/>
        <w:t>- срок устранения выявленного нарушения обязательных требований с указанием конкретной даты;</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 перечень рекомендованных мероприятий по устранению выявленного нарушения обязательных требований;</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A5268" w:rsidRPr="0000065D" w:rsidRDefault="00DA5268" w:rsidP="00DA5268">
      <w:pPr>
        <w:pStyle w:val="af6"/>
        <w:ind w:left="0" w:firstLine="567"/>
        <w:jc w:val="both"/>
        <w:rPr>
          <w:color w:val="1F497D" w:themeColor="text2"/>
          <w:sz w:val="24"/>
          <w:szCs w:val="24"/>
        </w:rPr>
      </w:pPr>
      <w:r w:rsidRPr="0000065D">
        <w:rPr>
          <w:color w:val="1F497D" w:themeColor="text2"/>
          <w:sz w:val="24"/>
          <w:szCs w:val="24"/>
        </w:rPr>
        <w:t>2.42.2.1.3.В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A5268" w:rsidRPr="0000065D" w:rsidRDefault="00DA5268" w:rsidP="00DA5268">
      <w:pPr>
        <w:pStyle w:val="formattext"/>
        <w:spacing w:before="0" w:beforeAutospacing="0" w:after="0" w:afterAutospacing="0"/>
        <w:ind w:firstLine="480"/>
        <w:jc w:val="both"/>
        <w:textAlignment w:val="baseline"/>
        <w:rPr>
          <w:rFonts w:ascii="Arial" w:hAnsi="Arial" w:cs="Arial"/>
          <w:color w:val="1F497D" w:themeColor="text2"/>
        </w:rPr>
      </w:pPr>
      <w:r w:rsidRPr="0000065D">
        <w:rPr>
          <w:color w:val="1F497D" w:themeColor="text2"/>
        </w:rPr>
        <w:t xml:space="preserve">2.42.2.1.4.Контрольный (надзорный) орган может отменить предписание об устранении выявленных нарушений обязательных требований в случаях, установленных </w:t>
      </w:r>
      <w:hyperlink r:id="rId69" w:anchor="64U0IK" w:history="1">
        <w:r w:rsidRPr="0000065D">
          <w:rPr>
            <w:rStyle w:val="af5"/>
            <w:color w:val="1F497D" w:themeColor="text2"/>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0065D">
        <w:rPr>
          <w:color w:val="1F497D" w:themeColor="text2"/>
        </w:rPr>
        <w:t>».</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00065D">
        <w:rPr>
          <w:rFonts w:ascii="Arial" w:hAnsi="Arial" w:cs="Arial"/>
        </w:rPr>
        <w:t xml:space="preserve"> </w:t>
      </w:r>
      <w:r w:rsidR="00931473" w:rsidRPr="0010188A">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2.42.</w:t>
      </w:r>
      <w:r w:rsidR="00931473" w:rsidRPr="0010188A">
        <w:rPr>
          <w:rFonts w:ascii="Arial" w:hAnsi="Arial" w:cs="Arial"/>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 В предписании об устранении выявленных нарушений обязательных требован</w:t>
      </w:r>
      <w:r w:rsidRPr="0010188A">
        <w:rPr>
          <w:rFonts w:ascii="Arial" w:hAnsi="Arial" w:cs="Arial"/>
        </w:rPr>
        <w:t>ий, предусмотренном пунктом 2.42</w:t>
      </w:r>
      <w:r w:rsidR="00931473" w:rsidRPr="0010188A">
        <w:rPr>
          <w:rFonts w:ascii="Arial" w:hAnsi="Arial" w:cs="Arial"/>
        </w:rPr>
        <w:t>.2.1 настоящего Положения, указываются:</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.1. Фамилии, имена, отчества (при наличии) инспекторов, проводивших контрольное (надзорное) мероприятие.</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.2. Дата выдачи.</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.3. Адресные данные объекта контроля.</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.4. Наименование лица, которому выдается предписание.</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lastRenderedPageBreak/>
        <w:t>2.43</w:t>
      </w:r>
      <w:r w:rsidR="00931473" w:rsidRPr="0010188A">
        <w:rPr>
          <w:rFonts w:ascii="Arial" w:hAnsi="Arial" w:cs="Arial"/>
        </w:rPr>
        <w:t>.5. Нарушенные нормативно-правовые акты.</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.6. Описание нарушения, которое требуется устранить.</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2.43</w:t>
      </w:r>
      <w:r w:rsidR="00931473" w:rsidRPr="0010188A">
        <w:rPr>
          <w:rFonts w:ascii="Arial" w:hAnsi="Arial" w:cs="Arial"/>
        </w:rPr>
        <w:t>.7. Срок устранения нарушения.</w:t>
      </w:r>
    </w:p>
    <w:p w:rsidR="00931473" w:rsidRPr="0010188A" w:rsidRDefault="009021F2"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2.44</w:t>
      </w:r>
      <w:r w:rsidR="00931473" w:rsidRPr="0010188A">
        <w:rPr>
          <w:rFonts w:ascii="Arial" w:hAnsi="Arial" w:cs="Arial"/>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70" w:anchor="8Q00M2" w:history="1">
        <w:r w:rsidR="00931473" w:rsidRPr="0010188A">
          <w:rPr>
            <w:rStyle w:val="af5"/>
            <w:rFonts w:ascii="Arial" w:hAnsi="Arial" w:cs="Arial"/>
            <w:color w:val="auto"/>
            <w:u w:val="none"/>
          </w:rPr>
          <w:t>частями 4</w:t>
        </w:r>
      </w:hyperlink>
      <w:r w:rsidR="00931473" w:rsidRPr="0010188A">
        <w:rPr>
          <w:rFonts w:ascii="Arial" w:hAnsi="Arial" w:cs="Arial"/>
        </w:rPr>
        <w:t> и </w:t>
      </w:r>
      <w:r w:rsidR="004E64ED" w:rsidRPr="0010188A">
        <w:rPr>
          <w:rFonts w:ascii="Arial" w:hAnsi="Arial" w:cs="Arial"/>
        </w:rPr>
        <w:fldChar w:fldCharType="begin"/>
      </w:r>
      <w:r w:rsidR="00931473" w:rsidRPr="0010188A">
        <w:rPr>
          <w:rFonts w:ascii="Arial" w:hAnsi="Arial" w:cs="Arial"/>
        </w:rPr>
        <w:instrText>HYPERLINK "https://docs.cntd.ru/document/565415215" \l "8Q20M3"</w:instrText>
      </w:r>
      <w:r w:rsidR="004E64ED" w:rsidRPr="0010188A">
        <w:rPr>
          <w:rFonts w:ascii="Arial" w:hAnsi="Arial" w:cs="Arial"/>
        </w:rPr>
        <w:fldChar w:fldCharType="separate"/>
      </w:r>
      <w:r w:rsidR="00931473" w:rsidRPr="0010188A">
        <w:rPr>
          <w:rStyle w:val="af5"/>
          <w:rFonts w:ascii="Arial" w:hAnsi="Arial" w:cs="Arial"/>
          <w:color w:val="auto"/>
          <w:u w:val="none"/>
        </w:rPr>
        <w:t xml:space="preserve">5 статьи 21 Федерального закона </w:t>
      </w:r>
      <w:hyperlink r:id="rId71" w:anchor="64U0IK" w:history="1">
        <w:r w:rsidR="00931473" w:rsidRPr="0010188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00931473" w:rsidRPr="0010188A">
        <w:rPr>
          <w:rFonts w:ascii="Arial" w:hAnsi="Arial" w:cs="Arial"/>
        </w:rPr>
        <w:t>».</w:t>
      </w:r>
    </w:p>
    <w:p w:rsidR="00931473" w:rsidRPr="0010188A" w:rsidRDefault="004E64ED"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fldChar w:fldCharType="end"/>
      </w:r>
      <w:r w:rsidR="00931473" w:rsidRPr="0010188A">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2.45.1.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2.45.3.Соглашение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2.45.4.В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hyperlink r:id="rId72" w:anchor="64U0IK" w:history="1">
        <w:r w:rsidRPr="0000065D">
          <w:rPr>
            <w:rStyle w:val="af5"/>
            <w:color w:val="1F497D" w:themeColor="text2"/>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00065D">
        <w:rPr>
          <w:color w:val="1F497D" w:themeColor="text2"/>
        </w:rPr>
        <w:t>», при этом осуществляя поэтапную оценку исполнения контролируемым лицом соглашения.</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2.45.5.Соглашение должно включать:</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lastRenderedPageBreak/>
        <w:t>1)перечень выявленных нарушений обязательных требований, подлежащих устранению контролируемым лицом;</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3)срок исполнения соглашения.</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2.45.6.Соглашение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2.45.7.После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2.45.8.По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2.45.9.Органы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31473"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2.45.10.Контролируемое лицо не имеет права отказаться от исполнения соглашения в одностороннем порядке.</w:t>
      </w:r>
    </w:p>
    <w:p w:rsidR="00DA5268" w:rsidRPr="0000065D" w:rsidRDefault="00DA5268" w:rsidP="00DA5268">
      <w:pPr>
        <w:pStyle w:val="af6"/>
        <w:ind w:left="0" w:firstLine="480"/>
        <w:jc w:val="both"/>
        <w:rPr>
          <w:color w:val="1F497D" w:themeColor="text2"/>
          <w:sz w:val="24"/>
          <w:szCs w:val="24"/>
        </w:rPr>
      </w:pPr>
      <w:r w:rsidRPr="0000065D">
        <w:rPr>
          <w:color w:val="1F497D" w:themeColor="text2"/>
          <w:sz w:val="24"/>
          <w:szCs w:val="24"/>
        </w:rPr>
        <w:t>2.46.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DA5268" w:rsidRPr="0000065D" w:rsidRDefault="00DA5268" w:rsidP="00DA5268">
      <w:pPr>
        <w:pStyle w:val="af6"/>
        <w:ind w:left="0" w:firstLine="480"/>
        <w:jc w:val="both"/>
        <w:rPr>
          <w:color w:val="1F497D" w:themeColor="text2"/>
          <w:sz w:val="24"/>
          <w:szCs w:val="24"/>
        </w:rPr>
      </w:pPr>
      <w:r w:rsidRPr="0000065D">
        <w:rPr>
          <w:color w:val="1F497D" w:themeColor="text2"/>
          <w:sz w:val="24"/>
          <w:szCs w:val="24"/>
        </w:rPr>
        <w:t>2.46.1.Виды,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DA5268" w:rsidRPr="0000065D" w:rsidRDefault="00DA5268" w:rsidP="00DA5268">
      <w:pPr>
        <w:pStyle w:val="af6"/>
        <w:ind w:left="0" w:firstLine="480"/>
        <w:jc w:val="both"/>
        <w:rPr>
          <w:color w:val="1F497D" w:themeColor="text2"/>
          <w:sz w:val="24"/>
          <w:szCs w:val="24"/>
        </w:rPr>
      </w:pPr>
      <w:r w:rsidRPr="0000065D">
        <w:rPr>
          <w:color w:val="1F497D" w:themeColor="text2"/>
          <w:sz w:val="24"/>
          <w:szCs w:val="24"/>
        </w:rPr>
        <w:t>2.46.2.Устанавливаются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DA5268" w:rsidRPr="0000065D" w:rsidRDefault="00DA5268" w:rsidP="00DA5268">
      <w:pPr>
        <w:pStyle w:val="af6"/>
        <w:ind w:left="0" w:firstLine="480"/>
        <w:jc w:val="both"/>
        <w:rPr>
          <w:color w:val="1F497D" w:themeColor="text2"/>
          <w:sz w:val="24"/>
          <w:szCs w:val="24"/>
        </w:rPr>
      </w:pPr>
      <w:r w:rsidRPr="0000065D">
        <w:rPr>
          <w:color w:val="1F497D" w:themeColor="text2"/>
          <w:sz w:val="24"/>
          <w:szCs w:val="24"/>
        </w:rPr>
        <w:t>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DA5268" w:rsidRPr="0000065D" w:rsidRDefault="00DA5268" w:rsidP="00DA5268">
      <w:pPr>
        <w:pStyle w:val="formattext"/>
        <w:spacing w:before="0" w:beforeAutospacing="0" w:after="0" w:afterAutospacing="0"/>
        <w:ind w:firstLine="480"/>
        <w:jc w:val="both"/>
        <w:textAlignment w:val="baseline"/>
        <w:rPr>
          <w:color w:val="1F497D" w:themeColor="text2"/>
        </w:rPr>
      </w:pPr>
      <w:r w:rsidRPr="0000065D">
        <w:rPr>
          <w:color w:val="1F497D" w:themeColor="text2"/>
        </w:rPr>
        <w:t>2)одно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31473" w:rsidRPr="0010188A" w:rsidRDefault="00931473" w:rsidP="00931473">
      <w:pPr>
        <w:pStyle w:val="3"/>
        <w:spacing w:after="240"/>
        <w:textAlignment w:val="baseline"/>
        <w:rPr>
          <w:rFonts w:ascii="Arial" w:hAnsi="Arial" w:cs="Arial"/>
          <w:sz w:val="24"/>
          <w:szCs w:val="24"/>
        </w:rPr>
      </w:pPr>
      <w:r w:rsidRPr="0010188A">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lastRenderedPageBreak/>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73" w:anchor="A7K0NF" w:history="1">
        <w:r w:rsidRPr="0010188A">
          <w:rPr>
            <w:rFonts w:ascii="Arial" w:hAnsi="Arial" w:cs="Arial"/>
          </w:rPr>
          <w:t>главой 10 Федерального закона</w:t>
        </w:r>
        <w:hyperlink r:id="rId74" w:anchor="64U0IK" w:history="1">
          <w:r w:rsidRPr="0010188A">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hyperlink>
    </w:p>
    <w:p w:rsidR="00931473" w:rsidRPr="0010188A" w:rsidRDefault="00931473" w:rsidP="00931473">
      <w:pPr>
        <w:pStyle w:val="formattext"/>
        <w:spacing w:before="0" w:beforeAutospacing="0" w:after="0" w:afterAutospacing="0"/>
        <w:ind w:firstLine="480"/>
        <w:jc w:val="both"/>
        <w:textAlignment w:val="baseline"/>
        <w:rPr>
          <w:rFonts w:ascii="Arial" w:hAnsi="Arial" w:cs="Arial"/>
        </w:rPr>
      </w:pPr>
      <w:r w:rsidRPr="0010188A">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75" w:anchor="64U0IK" w:history="1">
        <w:r w:rsidRPr="0010188A">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10188A">
        <w:rPr>
          <w:rFonts w:ascii="Arial" w:hAnsi="Arial" w:cs="Arial"/>
        </w:rPr>
        <w:t>».</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0053193B" w:rsidRPr="0010188A">
        <w:rPr>
          <w:rFonts w:ascii="Arial" w:hAnsi="Arial" w:cs="Arial"/>
        </w:rPr>
        <w:t>руководителю</w:t>
      </w:r>
      <w:r w:rsidRPr="0010188A">
        <w:rPr>
          <w:rFonts w:ascii="Arial" w:hAnsi="Arial" w:cs="Arial"/>
        </w:rPr>
        <w:t xml:space="preserve"> (заместителю </w:t>
      </w:r>
      <w:r w:rsidR="0053193B" w:rsidRPr="0010188A">
        <w:rPr>
          <w:rFonts w:ascii="Arial" w:hAnsi="Arial" w:cs="Arial"/>
        </w:rPr>
        <w:t>руководителя )</w:t>
      </w:r>
      <w:r w:rsidRPr="0010188A">
        <w:rPr>
          <w:rFonts w:ascii="Arial" w:hAnsi="Arial" w:cs="Arial"/>
        </w:rPr>
        <w:t xml:space="preserve">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w:t>
      </w:r>
      <w:r w:rsidR="00F246D4" w:rsidRPr="0010188A">
        <w:rPr>
          <w:rFonts w:ascii="Arial" w:hAnsi="Arial" w:cs="Arial"/>
        </w:rPr>
        <w:t>зражения в уполномоченный органв срок не позднее 15 рабочих дней со дня получения им предостережения</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3.4.2. В возражениях указываются:</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3.4.2.1. Наименование юридического лица, фамилия, имя, отчество (при наличии) индивидуального предпринимателя.</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3.4.2.2. Идентификационный номер налогоплательщика - юридического лица, индивидуального предпринимателя.</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3.4.2.3. Дата и номер предостережения, направленного в адрес контролируемого лица.</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lastRenderedPageBreak/>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w:t>
      </w:r>
      <w:r w:rsidR="00F246D4" w:rsidRPr="0010188A">
        <w:rPr>
          <w:rFonts w:ascii="Arial" w:hAnsi="Arial" w:cs="Arial"/>
        </w:rPr>
        <w:t>дней со дня получения возражений</w:t>
      </w:r>
      <w:r w:rsidRPr="0010188A">
        <w:rPr>
          <w:rFonts w:ascii="Arial" w:hAnsi="Arial" w:cs="Arial"/>
        </w:rPr>
        <w:t xml:space="preserve"> ответ в </w:t>
      </w:r>
      <w:r w:rsidR="0053193B" w:rsidRPr="0010188A">
        <w:rPr>
          <w:rFonts w:ascii="Arial" w:hAnsi="Arial" w:cs="Arial"/>
        </w:rPr>
        <w:t xml:space="preserve">соответствии с порядком  направления    предостережения согласно   статье </w:t>
      </w:r>
      <w:r w:rsidR="00F246D4" w:rsidRPr="0010188A">
        <w:rPr>
          <w:rFonts w:ascii="Arial" w:hAnsi="Arial" w:cs="Arial"/>
        </w:rPr>
        <w:t>49 Федерального  закона  от 31.07.2020  № 248-ФЗ «О  государственном  контроле (надзоре) в  Российской  Федерации».</w:t>
      </w:r>
      <w:r w:rsidRPr="0010188A">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w:t>
      </w:r>
      <w:r w:rsidR="00D20DE3" w:rsidRPr="0010188A">
        <w:rPr>
          <w:rFonts w:ascii="Arial" w:hAnsi="Arial" w:cs="Arial"/>
        </w:rPr>
        <w:t xml:space="preserve">системы   оценки  и    управления  рисками </w:t>
      </w:r>
      <w:r w:rsidRPr="0010188A">
        <w:rPr>
          <w:rFonts w:ascii="Arial" w:hAnsi="Arial" w:cs="Arial"/>
        </w:rPr>
        <w:t>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 Консультирование:</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3.5.3. Консультирование в устной и письменной формах осуществляется по следующим вопросам:</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3.5.3.1. Компетенция уполномоченного органа.</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3.5.3.2. Соблюдение обязательных требований.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3.5.3.3. Проведение контрольных (надзорных) мероприятий.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3.5.3.4. Применение мер ответственности.</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76" w:anchor="7D20K3" w:history="1">
        <w:r w:rsidRPr="0010188A">
          <w:rPr>
            <w:rFonts w:ascii="Arial" w:hAnsi="Arial" w:cs="Arial"/>
          </w:rPr>
          <w:t>Федеральным законом от 2 мая 2006 года № 59-ФЗ «О порядке рассмотрения обращений граждан Российской Федерации</w:t>
        </w:r>
      </w:hyperlink>
      <w:r w:rsidRPr="0010188A">
        <w:rPr>
          <w:rFonts w:ascii="Arial" w:hAnsi="Arial" w:cs="Arial"/>
        </w:rPr>
        <w:t>».</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t>3.5.8. Уполномоченный орган осуществляет учет консультирований.</w:t>
      </w:r>
    </w:p>
    <w:p w:rsidR="00931473" w:rsidRPr="0010188A" w:rsidRDefault="00931473" w:rsidP="00931473">
      <w:pPr>
        <w:spacing w:line="299" w:lineRule="atLeast"/>
        <w:ind w:firstLine="480"/>
        <w:jc w:val="both"/>
        <w:textAlignment w:val="baseline"/>
        <w:rPr>
          <w:rFonts w:ascii="Arial" w:hAnsi="Arial" w:cs="Arial"/>
        </w:rPr>
      </w:pPr>
      <w:r w:rsidRPr="0010188A">
        <w:rPr>
          <w:rFonts w:ascii="Arial" w:hAnsi="Arial" w:cs="Arial"/>
        </w:rPr>
        <w:lastRenderedPageBreak/>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E47D69" w:rsidRPr="0000065D" w:rsidRDefault="00E47D69" w:rsidP="00E47D69">
      <w:pPr>
        <w:spacing w:line="299" w:lineRule="atLeast"/>
        <w:ind w:firstLine="480"/>
        <w:jc w:val="both"/>
        <w:textAlignment w:val="baseline"/>
        <w:rPr>
          <w:color w:val="1F497D" w:themeColor="text2"/>
        </w:rPr>
      </w:pPr>
      <w:r w:rsidRPr="0000065D">
        <w:rPr>
          <w:color w:val="1F497D" w:themeColor="text2"/>
        </w:rPr>
        <w:t>3.6. Профилактический визит:</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3.6.1.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3.6.2.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3.6.3.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3.6.4.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 –ФЗ «О государственном  контроле (надзоре) и муниципальном  контроле в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 Обязательный профилактический визит.</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3.7.1.Обязательный профилактический визит проводится:</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от 31.07.2020 № 248 –ФЗ «О государственном  контроле (надзоре) и муниципальном  контроле в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4) по поручению:</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а)Президента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б)Председателя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lastRenderedPageBreak/>
        <w:t>в)высшего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3.7.3. Обязательный профилактический визит не предусматривает отказ контролируемого лица от его проведения.</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3.7.7. настоящего положения.</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3.7.7.Поручения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1)вид контроля, в рамках которого должны быть проведены обязательные профилактические визиты;</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2)перечень контролируемых лиц, в отношении которых должны быть проведены обязательные профилактические визиты;</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3)предмет обязательного профилактического визита;</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4)период, в течение которого должны быть проведены обязательные профилактические визиты.</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31.07.2020 № 248 –ФЗ «О государственном  контроле (надзоре) и муниципальном  контроле в Российской  Федерации»для контрольных (надзорных) мероприятий.</w:t>
      </w:r>
    </w:p>
    <w:p w:rsidR="00E47D69" w:rsidRPr="0000065D" w:rsidRDefault="00E47D69" w:rsidP="00E47D69">
      <w:pPr>
        <w:pStyle w:val="af6"/>
        <w:ind w:left="0" w:firstLine="480"/>
        <w:jc w:val="both"/>
        <w:rPr>
          <w:color w:val="1F497D" w:themeColor="text2"/>
          <w:sz w:val="24"/>
          <w:szCs w:val="24"/>
        </w:rPr>
      </w:pPr>
      <w:r w:rsidRPr="0000065D">
        <w:rPr>
          <w:color w:val="1F497D" w:themeColor="text2"/>
          <w:sz w:val="24"/>
          <w:szCs w:val="24"/>
        </w:rPr>
        <w:t>3.7.10.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E47D69" w:rsidRPr="0000065D" w:rsidRDefault="00E47D69" w:rsidP="00E47D69">
      <w:pPr>
        <w:pStyle w:val="af6"/>
        <w:ind w:left="0"/>
        <w:jc w:val="both"/>
        <w:rPr>
          <w:color w:val="1F497D" w:themeColor="text2"/>
          <w:sz w:val="24"/>
          <w:szCs w:val="24"/>
        </w:rPr>
      </w:pPr>
      <w:r w:rsidRPr="0000065D">
        <w:rPr>
          <w:color w:val="1F497D" w:themeColor="text2"/>
          <w:sz w:val="24"/>
          <w:szCs w:val="24"/>
        </w:rPr>
        <w:tab/>
        <w:t>3.7.11.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от 31.07.2020 № 248 –ФЗ «О государственном  контроле (надзоре) и муниципальном  контроле в Российской  Федерации»  для контрольных (надзорных) мероприятий.</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lastRenderedPageBreak/>
        <w:t>3.7.12.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3.7.13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от 31.07.2020 № 248 –ФЗ «О государственном  контроле (надзоре) и муниципальном  контроле в Российской  Федерации».</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 Профилактический визит по инициативе контролируемого лица.</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3.8.2.Контролируемое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3.8.3.В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3.8.4.Решение об отказе в проведении профилактического визита принимается в следующих случаях:</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1)от контролируемого лица поступило уведомление об отзыве заявления;</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2)в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3)в течение года до даты подачи заявления контрольным (надзорным) органом проведен профилактический визит по ранее поданному заявлению;</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4)заявление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3.8.5. Решение об отказе в проведении профилактического визита может быть обжаловано контролируемым лицом в порядке, установленном Федерального  закона  от 31.07.2020 № 248 –ФЗ «О государственном  контроле (надзоре) и муниципальном  контроле в Российской  Федерации».</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 xml:space="preserve">3.8.8. Разъяснения и рекомендации, полученные контролируемым лицом в ходе профилактического визита, носят рекомендательный характер. </w:t>
      </w:r>
    </w:p>
    <w:p w:rsidR="00E47D69" w:rsidRPr="0000065D" w:rsidRDefault="00E47D69" w:rsidP="00E47D69">
      <w:pPr>
        <w:pStyle w:val="af6"/>
        <w:ind w:left="0" w:firstLine="708"/>
        <w:jc w:val="both"/>
        <w:rPr>
          <w:color w:val="1F497D" w:themeColor="text2"/>
          <w:sz w:val="24"/>
          <w:szCs w:val="24"/>
        </w:rPr>
      </w:pPr>
      <w:r w:rsidRPr="0000065D">
        <w:rPr>
          <w:color w:val="1F497D" w:themeColor="text2"/>
          <w:sz w:val="24"/>
          <w:szCs w:val="24"/>
        </w:rPr>
        <w:t>3.8.9.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47D69" w:rsidRPr="0000065D" w:rsidRDefault="00E47D69" w:rsidP="00E47D69">
      <w:pPr>
        <w:spacing w:after="240" w:line="299" w:lineRule="atLeast"/>
        <w:ind w:firstLine="708"/>
        <w:jc w:val="both"/>
        <w:textAlignment w:val="baseline"/>
        <w:outlineLvl w:val="2"/>
        <w:rPr>
          <w:color w:val="1F497D" w:themeColor="text2"/>
        </w:rPr>
      </w:pPr>
      <w:r w:rsidRPr="0000065D">
        <w:rPr>
          <w:color w:val="1F497D" w:themeColor="text2"/>
        </w:rPr>
        <w:lastRenderedPageBreak/>
        <w:t>3.8.10.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31473" w:rsidRDefault="00931473" w:rsidP="00E47D69">
      <w:pPr>
        <w:spacing w:after="240" w:line="299" w:lineRule="atLeast"/>
        <w:jc w:val="center"/>
        <w:textAlignment w:val="baseline"/>
        <w:outlineLvl w:val="2"/>
        <w:rPr>
          <w:rFonts w:ascii="Arial" w:hAnsi="Arial" w:cs="Arial"/>
          <w:b/>
          <w:bCs/>
        </w:rPr>
      </w:pPr>
      <w:r w:rsidRPr="0010188A">
        <w:rPr>
          <w:rFonts w:ascii="Arial" w:hAnsi="Arial" w:cs="Arial"/>
          <w:b/>
          <w:bCs/>
        </w:rPr>
        <w:t>4. Обжалование решений уполномоченного органа, действий (бездействия) должностных лиц уполномоченного органа</w:t>
      </w:r>
    </w:p>
    <w:p w:rsidR="00906A53" w:rsidRDefault="00906A53" w:rsidP="00906A53">
      <w:pPr>
        <w:jc w:val="both"/>
      </w:pPr>
      <w:r>
        <w:tab/>
        <w:t>4.1.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906A53" w:rsidRPr="003B0857" w:rsidRDefault="00906A53" w:rsidP="00906A53">
      <w:pPr>
        <w:jc w:val="both"/>
      </w:pPr>
      <w:r>
        <w:tab/>
        <w:t>4.2. Досудебный    порядок   подачи   жалоб   при   осуществлении муниципального контроля не применяется.</w:t>
      </w:r>
    </w:p>
    <w:p w:rsidR="00906A53" w:rsidRPr="0010188A" w:rsidRDefault="00906A53" w:rsidP="00931473">
      <w:pPr>
        <w:spacing w:after="240" w:line="299" w:lineRule="atLeast"/>
        <w:jc w:val="center"/>
        <w:textAlignment w:val="baseline"/>
        <w:outlineLvl w:val="2"/>
        <w:rPr>
          <w:rFonts w:ascii="Arial" w:hAnsi="Arial" w:cs="Arial"/>
          <w:b/>
          <w:bCs/>
        </w:rPr>
      </w:pPr>
    </w:p>
    <w:p w:rsidR="0010188A" w:rsidRDefault="0010188A" w:rsidP="00906A53">
      <w:pPr>
        <w:spacing w:line="299" w:lineRule="atLeast"/>
        <w:ind w:firstLine="480"/>
        <w:jc w:val="both"/>
        <w:textAlignment w:val="baseline"/>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10188A" w:rsidRDefault="0010188A" w:rsidP="00945524">
      <w:pPr>
        <w:tabs>
          <w:tab w:val="left" w:pos="5445"/>
          <w:tab w:val="left" w:pos="5895"/>
          <w:tab w:val="right" w:pos="9355"/>
        </w:tabs>
        <w:jc w:val="right"/>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00065D" w:rsidRDefault="0000065D" w:rsidP="00945524">
      <w:pPr>
        <w:tabs>
          <w:tab w:val="left" w:pos="5445"/>
          <w:tab w:val="left" w:pos="5895"/>
          <w:tab w:val="right" w:pos="9355"/>
        </w:tabs>
        <w:jc w:val="right"/>
        <w:rPr>
          <w:rFonts w:ascii="Arial" w:hAnsi="Arial" w:cs="Arial"/>
        </w:rPr>
      </w:pPr>
    </w:p>
    <w:p w:rsidR="00945524" w:rsidRPr="0010188A" w:rsidRDefault="00945524" w:rsidP="00945524">
      <w:pPr>
        <w:tabs>
          <w:tab w:val="left" w:pos="5445"/>
          <w:tab w:val="left" w:pos="5895"/>
          <w:tab w:val="right" w:pos="9355"/>
        </w:tabs>
        <w:jc w:val="right"/>
        <w:rPr>
          <w:rFonts w:ascii="Arial" w:hAnsi="Arial" w:cs="Arial"/>
        </w:rPr>
      </w:pPr>
      <w:r w:rsidRPr="0010188A">
        <w:rPr>
          <w:rFonts w:ascii="Arial" w:hAnsi="Arial" w:cs="Arial"/>
        </w:rPr>
        <w:lastRenderedPageBreak/>
        <w:t xml:space="preserve">Приложение 1 </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ab/>
        <w:t>к Положению о муниципальном земельном контроле на территории</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 xml:space="preserve"> муниципального образования </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«Новоникольское сельское поселение»,</w:t>
      </w:r>
    </w:p>
    <w:p w:rsidR="00945524" w:rsidRPr="0010188A" w:rsidRDefault="00945524" w:rsidP="00945524">
      <w:pPr>
        <w:jc w:val="right"/>
        <w:rPr>
          <w:rFonts w:ascii="Arial" w:hAnsi="Arial" w:cs="Arial"/>
        </w:rPr>
      </w:pPr>
      <w:r w:rsidRPr="0010188A">
        <w:rPr>
          <w:rFonts w:ascii="Arial" w:hAnsi="Arial" w:cs="Arial"/>
        </w:rPr>
        <w:t xml:space="preserve">утверждённому решением  Совета  </w:t>
      </w:r>
    </w:p>
    <w:p w:rsidR="00945524" w:rsidRPr="0010188A" w:rsidRDefault="00945524" w:rsidP="00945524">
      <w:pPr>
        <w:jc w:val="right"/>
        <w:rPr>
          <w:rFonts w:ascii="Arial" w:hAnsi="Arial" w:cs="Arial"/>
        </w:rPr>
      </w:pPr>
      <w:r w:rsidRPr="0010188A">
        <w:rPr>
          <w:rFonts w:ascii="Arial" w:hAnsi="Arial" w:cs="Arial"/>
        </w:rPr>
        <w:t xml:space="preserve">Новоникольского  сельского  поселения </w:t>
      </w:r>
    </w:p>
    <w:p w:rsidR="00945524" w:rsidRPr="0010188A" w:rsidRDefault="00945524" w:rsidP="00945524">
      <w:pPr>
        <w:jc w:val="right"/>
        <w:rPr>
          <w:rFonts w:ascii="Arial" w:hAnsi="Arial" w:cs="Arial"/>
        </w:rPr>
      </w:pPr>
      <w:r w:rsidRPr="0010188A">
        <w:rPr>
          <w:rFonts w:ascii="Arial" w:hAnsi="Arial" w:cs="Arial"/>
        </w:rPr>
        <w:t xml:space="preserve"> от 06.09.2021 № 120</w:t>
      </w:r>
    </w:p>
    <w:p w:rsidR="0000065D" w:rsidRPr="0000065D" w:rsidRDefault="0000065D" w:rsidP="0000065D">
      <w:pPr>
        <w:pStyle w:val="formattext"/>
        <w:spacing w:before="0" w:beforeAutospacing="0" w:after="0" w:afterAutospacing="0"/>
        <w:ind w:left="5812" w:hanging="22"/>
        <w:jc w:val="both"/>
        <w:textAlignment w:val="baseline"/>
        <w:rPr>
          <w:rFonts w:ascii="Arial" w:hAnsi="Arial" w:cs="Arial"/>
          <w:sz w:val="20"/>
          <w:szCs w:val="20"/>
        </w:rPr>
      </w:pPr>
      <w:r w:rsidRPr="008E2D42">
        <w:rPr>
          <w:rFonts w:ascii="Arial" w:hAnsi="Arial" w:cs="Arial"/>
          <w:sz w:val="20"/>
          <w:szCs w:val="20"/>
        </w:rPr>
        <w:t xml:space="preserve">(в редакции </w:t>
      </w:r>
      <w:r>
        <w:rPr>
          <w:rFonts w:ascii="Arial" w:hAnsi="Arial" w:cs="Arial"/>
          <w:sz w:val="20"/>
          <w:szCs w:val="20"/>
        </w:rPr>
        <w:t xml:space="preserve">решения  от 08.11.2021 </w:t>
      </w:r>
      <w:r>
        <w:rPr>
          <w:rFonts w:ascii="Arial" w:hAnsi="Arial" w:cs="Arial"/>
          <w:sz w:val="20"/>
          <w:szCs w:val="20"/>
        </w:rPr>
        <w:tab/>
      </w:r>
      <w:r w:rsidRPr="008E2D42">
        <w:rPr>
          <w:rFonts w:ascii="Arial" w:hAnsi="Arial" w:cs="Arial"/>
          <w:sz w:val="20"/>
          <w:szCs w:val="20"/>
        </w:rPr>
        <w:t>№130, от 02.12.2021 № 137, от 09.03.2022 № 152</w:t>
      </w:r>
      <w:r>
        <w:rPr>
          <w:rFonts w:ascii="Arial" w:hAnsi="Arial" w:cs="Arial"/>
          <w:sz w:val="20"/>
          <w:szCs w:val="20"/>
        </w:rPr>
        <w:t xml:space="preserve">, </w:t>
      </w:r>
      <w:r w:rsidRPr="0000065D">
        <w:rPr>
          <w:rFonts w:ascii="Arial" w:hAnsi="Arial" w:cs="Arial"/>
          <w:sz w:val="20"/>
          <w:szCs w:val="20"/>
        </w:rPr>
        <w:t>от 28.03.2025 № 73)</w:t>
      </w:r>
    </w:p>
    <w:p w:rsidR="00945524" w:rsidRPr="0010188A" w:rsidRDefault="00945524" w:rsidP="00945524">
      <w:pPr>
        <w:tabs>
          <w:tab w:val="left" w:pos="5415"/>
          <w:tab w:val="right" w:pos="9355"/>
        </w:tabs>
        <w:jc w:val="right"/>
        <w:rPr>
          <w:rFonts w:ascii="Arial" w:hAnsi="Arial" w:cs="Arial"/>
        </w:rPr>
      </w:pPr>
    </w:p>
    <w:p w:rsidR="00945524" w:rsidRPr="0010188A" w:rsidRDefault="00945524" w:rsidP="00945524">
      <w:pPr>
        <w:pStyle w:val="ConsPlusNormal"/>
        <w:jc w:val="center"/>
        <w:rPr>
          <w:rFonts w:ascii="Arial" w:hAnsi="Arial" w:cs="Arial"/>
          <w:b/>
        </w:rPr>
      </w:pPr>
    </w:p>
    <w:p w:rsidR="00945524" w:rsidRPr="0010188A" w:rsidRDefault="00945524" w:rsidP="00945524">
      <w:pPr>
        <w:pStyle w:val="ConsPlusNormal"/>
        <w:jc w:val="center"/>
        <w:rPr>
          <w:rFonts w:ascii="Arial" w:hAnsi="Arial" w:cs="Arial"/>
          <w:b/>
          <w:shd w:val="clear" w:color="auto" w:fill="F1C100"/>
        </w:rPr>
      </w:pPr>
      <w:r w:rsidRPr="0010188A">
        <w:rPr>
          <w:rFonts w:ascii="Arial" w:hAnsi="Arial" w:cs="Arial"/>
          <w:b/>
        </w:rPr>
        <w:t xml:space="preserve">Перечень индикаторов риска </w:t>
      </w:r>
    </w:p>
    <w:p w:rsidR="00945524" w:rsidRPr="0010188A" w:rsidRDefault="00945524" w:rsidP="00945524">
      <w:pPr>
        <w:pStyle w:val="ConsPlusNormal"/>
        <w:jc w:val="center"/>
        <w:rPr>
          <w:rFonts w:ascii="Arial" w:hAnsi="Arial" w:cs="Arial"/>
          <w:b/>
        </w:rPr>
      </w:pPr>
      <w:r w:rsidRPr="0010188A">
        <w:rPr>
          <w:rFonts w:ascii="Arial" w:hAnsi="Arial" w:cs="Arial"/>
          <w:b/>
        </w:rPr>
        <w:t>нарушения обязательных требований, проверяемых в рамках осуществления муниципального земельного  контроля</w:t>
      </w:r>
    </w:p>
    <w:p w:rsidR="00945524" w:rsidRPr="0010188A" w:rsidRDefault="00945524" w:rsidP="00945524">
      <w:pPr>
        <w:pStyle w:val="ConsPlusNormal"/>
        <w:jc w:val="both"/>
        <w:rPr>
          <w:rFonts w:ascii="Arial" w:hAnsi="Arial" w:cs="Arial"/>
          <w:shd w:val="clear" w:color="auto" w:fill="F1C100"/>
        </w:rPr>
      </w:pPr>
    </w:p>
    <w:p w:rsidR="00945524" w:rsidRPr="0010188A" w:rsidRDefault="00945524" w:rsidP="00945524">
      <w:pPr>
        <w:autoSpaceDE w:val="0"/>
        <w:autoSpaceDN w:val="0"/>
        <w:adjustRightInd w:val="0"/>
        <w:ind w:firstLine="709"/>
        <w:jc w:val="both"/>
        <w:rPr>
          <w:rFonts w:ascii="Arial" w:hAnsi="Arial" w:cs="Arial"/>
        </w:rPr>
      </w:pPr>
      <w:r w:rsidRPr="0010188A">
        <w:rPr>
          <w:rFonts w:ascii="Arial" w:hAnsi="Arial" w:cs="Arial"/>
          <w:sz w:val="28"/>
          <w:szCs w:val="28"/>
        </w:rPr>
        <w:t>1.</w:t>
      </w:r>
      <w:r w:rsidRPr="0010188A">
        <w:rPr>
          <w:rFonts w:ascii="Arial" w:hAnsi="Arial" w:cs="Arial"/>
          <w:sz w:val="28"/>
          <w:szCs w:val="28"/>
        </w:rPr>
        <w:tab/>
      </w:r>
      <w:r w:rsidRPr="0010188A">
        <w:rPr>
          <w:rFonts w:ascii="Arial" w:hAnsi="Arial" w:cs="Arial"/>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945524" w:rsidRPr="0010188A" w:rsidRDefault="00945524" w:rsidP="00945524">
      <w:pPr>
        <w:autoSpaceDE w:val="0"/>
        <w:autoSpaceDN w:val="0"/>
        <w:adjustRightInd w:val="0"/>
        <w:ind w:firstLine="709"/>
        <w:jc w:val="both"/>
        <w:rPr>
          <w:rFonts w:ascii="Arial" w:hAnsi="Arial" w:cs="Arial"/>
        </w:rPr>
      </w:pPr>
      <w:r w:rsidRPr="0010188A">
        <w:rPr>
          <w:rFonts w:ascii="Arial" w:hAnsi="Arial" w:cs="Arial"/>
        </w:rPr>
        <w:t>2.</w:t>
      </w:r>
      <w:r w:rsidRPr="0010188A">
        <w:rPr>
          <w:rFonts w:ascii="Arial" w:hAnsi="Arial" w:cs="Arial"/>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945524" w:rsidRPr="0010188A" w:rsidRDefault="00945524" w:rsidP="00945524">
      <w:pPr>
        <w:autoSpaceDE w:val="0"/>
        <w:autoSpaceDN w:val="0"/>
        <w:adjustRightInd w:val="0"/>
        <w:ind w:firstLine="709"/>
        <w:jc w:val="both"/>
        <w:rPr>
          <w:rFonts w:ascii="Arial" w:hAnsi="Arial" w:cs="Arial"/>
        </w:rPr>
      </w:pPr>
      <w:r w:rsidRPr="0010188A">
        <w:rPr>
          <w:rFonts w:ascii="Arial" w:hAnsi="Arial" w:cs="Arial"/>
        </w:rPr>
        <w:t>3.</w:t>
      </w:r>
      <w:r w:rsidRPr="0010188A">
        <w:rPr>
          <w:rFonts w:ascii="Arial" w:hAnsi="Arial" w:cs="Arial"/>
        </w:rPr>
        <w:tab/>
        <w:t xml:space="preserve">Длительное не освоение земельного участка при условии, </w:t>
      </w:r>
      <w:r w:rsidRPr="0010188A">
        <w:rPr>
          <w:rFonts w:ascii="Arial" w:hAnsi="Arial" w:cs="Arial"/>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945524" w:rsidRDefault="00945524" w:rsidP="00945524">
      <w:pPr>
        <w:pStyle w:val="ConsPlusNormal"/>
        <w:ind w:firstLine="709"/>
        <w:jc w:val="both"/>
        <w:rPr>
          <w:rFonts w:ascii="Arial" w:hAnsi="Arial" w:cs="Arial"/>
        </w:rPr>
      </w:pPr>
      <w:r w:rsidRPr="0010188A">
        <w:rPr>
          <w:rFonts w:ascii="Arial" w:hAnsi="Arial" w:cs="Arial"/>
        </w:rPr>
        <w:t>4.</w:t>
      </w:r>
      <w:r w:rsidRPr="0010188A">
        <w:rPr>
          <w:rFonts w:ascii="Arial" w:hAnsi="Arial" w:cs="Arial"/>
        </w:rPr>
        <w:tab/>
        <w:t>Невыполнение обязательных требований к оформлению документов, являющихся основанием для использования земельных участков.</w:t>
      </w:r>
    </w:p>
    <w:p w:rsidR="00964137" w:rsidRPr="0000065D" w:rsidRDefault="00964137" w:rsidP="00964137">
      <w:pPr>
        <w:pStyle w:val="af6"/>
        <w:ind w:left="0" w:firstLine="709"/>
        <w:jc w:val="both"/>
        <w:rPr>
          <w:color w:val="1F497D" w:themeColor="text2"/>
          <w:sz w:val="24"/>
          <w:szCs w:val="24"/>
        </w:rPr>
      </w:pPr>
      <w:r w:rsidRPr="0000065D">
        <w:rPr>
          <w:color w:val="1F497D" w:themeColor="text2"/>
          <w:sz w:val="24"/>
          <w:szCs w:val="24"/>
        </w:rPr>
        <w:t>5. Индикаторы риска нарушения обязательных требований разрабатываются контрольными (надзорными) органами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964137" w:rsidRPr="0000065D" w:rsidRDefault="00964137" w:rsidP="00964137">
      <w:pPr>
        <w:pStyle w:val="ConsPlusNormal"/>
        <w:ind w:firstLine="709"/>
        <w:jc w:val="both"/>
        <w:rPr>
          <w:rFonts w:ascii="Arial" w:hAnsi="Arial" w:cs="Arial"/>
          <w:color w:val="1F497D" w:themeColor="text2"/>
        </w:rPr>
      </w:pPr>
      <w:r w:rsidRPr="0000065D">
        <w:rPr>
          <w:color w:val="1F497D" w:themeColor="text2"/>
        </w:rPr>
        <w:t>6.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45524" w:rsidRPr="0000065D" w:rsidRDefault="00945524" w:rsidP="00945524">
      <w:pPr>
        <w:pStyle w:val="ConsPlusNormal"/>
        <w:jc w:val="both"/>
        <w:rPr>
          <w:rFonts w:ascii="Arial" w:hAnsi="Arial" w:cs="Arial"/>
          <w:color w:val="1F497D" w:themeColor="text2"/>
          <w:shd w:val="clear" w:color="auto" w:fill="F1C100"/>
        </w:rPr>
      </w:pPr>
    </w:p>
    <w:p w:rsidR="00945524" w:rsidRPr="0000065D" w:rsidRDefault="00945524" w:rsidP="00945524">
      <w:pPr>
        <w:pStyle w:val="ConsPlusNormal"/>
        <w:jc w:val="both"/>
        <w:rPr>
          <w:rFonts w:ascii="Arial" w:hAnsi="Arial" w:cs="Arial"/>
          <w:color w:val="1F497D" w:themeColor="text2"/>
          <w:shd w:val="clear" w:color="auto" w:fill="F1C100"/>
        </w:rPr>
      </w:pPr>
    </w:p>
    <w:p w:rsidR="00945524" w:rsidRPr="0010188A" w:rsidRDefault="00945524" w:rsidP="00945524">
      <w:pPr>
        <w:pStyle w:val="ConsPlusNormal"/>
        <w:spacing w:line="240" w:lineRule="exact"/>
        <w:jc w:val="center"/>
        <w:rPr>
          <w:rFonts w:ascii="Arial" w:hAnsi="Arial" w:cs="Arial"/>
          <w:shd w:val="clear" w:color="auto" w:fill="F1C100"/>
        </w:rPr>
      </w:pPr>
    </w:p>
    <w:p w:rsidR="00945524" w:rsidRPr="0010188A" w:rsidRDefault="00945524" w:rsidP="00945524">
      <w:pPr>
        <w:pStyle w:val="ConsPlusNormal"/>
        <w:jc w:val="both"/>
        <w:rPr>
          <w:rFonts w:ascii="Arial" w:hAnsi="Arial" w:cs="Arial"/>
          <w:shd w:val="clear" w:color="auto" w:fill="F1C100"/>
        </w:rPr>
      </w:pPr>
    </w:p>
    <w:p w:rsidR="00945524" w:rsidRPr="0010188A" w:rsidRDefault="00945524" w:rsidP="00945524">
      <w:pPr>
        <w:tabs>
          <w:tab w:val="left" w:pos="5445"/>
          <w:tab w:val="left" w:pos="5895"/>
          <w:tab w:val="right" w:pos="9355"/>
        </w:tabs>
        <w:rPr>
          <w:rFonts w:ascii="Arial" w:hAnsi="Arial" w:cs="Arial"/>
        </w:rPr>
      </w:pPr>
      <w:r w:rsidRPr="0010188A">
        <w:rPr>
          <w:rFonts w:ascii="Arial" w:hAnsi="Arial" w:cs="Arial"/>
        </w:rPr>
        <w:br w:type="page"/>
      </w:r>
    </w:p>
    <w:p w:rsidR="00945524" w:rsidRPr="0010188A" w:rsidRDefault="00945524" w:rsidP="00945524">
      <w:pPr>
        <w:tabs>
          <w:tab w:val="left" w:pos="5445"/>
          <w:tab w:val="left" w:pos="5895"/>
          <w:tab w:val="right" w:pos="9355"/>
        </w:tabs>
        <w:jc w:val="right"/>
        <w:rPr>
          <w:rFonts w:ascii="Arial" w:hAnsi="Arial" w:cs="Arial"/>
        </w:rPr>
      </w:pPr>
      <w:r w:rsidRPr="0010188A">
        <w:rPr>
          <w:rFonts w:ascii="Arial" w:hAnsi="Arial" w:cs="Arial"/>
        </w:rPr>
        <w:lastRenderedPageBreak/>
        <w:t>Приложение</w:t>
      </w:r>
      <w:r w:rsidR="0000065D">
        <w:rPr>
          <w:rFonts w:ascii="Arial" w:hAnsi="Arial" w:cs="Arial"/>
        </w:rPr>
        <w:t xml:space="preserve"> </w:t>
      </w:r>
      <w:r w:rsidRPr="0010188A">
        <w:rPr>
          <w:rFonts w:ascii="Arial" w:hAnsi="Arial" w:cs="Arial"/>
        </w:rPr>
        <w:t xml:space="preserve">2 </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ab/>
        <w:t>к Положению о муниципальном земельном контроле на территории</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 xml:space="preserve"> муниципального образования </w:t>
      </w:r>
    </w:p>
    <w:p w:rsidR="00945524" w:rsidRPr="0010188A" w:rsidRDefault="00945524" w:rsidP="00945524">
      <w:pPr>
        <w:tabs>
          <w:tab w:val="left" w:pos="5415"/>
          <w:tab w:val="right" w:pos="9355"/>
        </w:tabs>
        <w:jc w:val="right"/>
        <w:rPr>
          <w:rFonts w:ascii="Arial" w:hAnsi="Arial" w:cs="Arial"/>
        </w:rPr>
      </w:pPr>
      <w:r w:rsidRPr="0010188A">
        <w:rPr>
          <w:rFonts w:ascii="Arial" w:hAnsi="Arial" w:cs="Arial"/>
        </w:rPr>
        <w:t>«Новоникольское сельское поселение»,</w:t>
      </w:r>
    </w:p>
    <w:p w:rsidR="00945524" w:rsidRPr="0010188A" w:rsidRDefault="00945524" w:rsidP="00945524">
      <w:pPr>
        <w:jc w:val="right"/>
        <w:rPr>
          <w:rFonts w:ascii="Arial" w:hAnsi="Arial" w:cs="Arial"/>
        </w:rPr>
      </w:pPr>
      <w:r w:rsidRPr="0010188A">
        <w:rPr>
          <w:rFonts w:ascii="Arial" w:hAnsi="Arial" w:cs="Arial"/>
        </w:rPr>
        <w:t xml:space="preserve">утверждённому решением  Совета  </w:t>
      </w:r>
    </w:p>
    <w:p w:rsidR="00945524" w:rsidRPr="0010188A" w:rsidRDefault="00945524" w:rsidP="00945524">
      <w:pPr>
        <w:jc w:val="right"/>
        <w:rPr>
          <w:rFonts w:ascii="Arial" w:hAnsi="Arial" w:cs="Arial"/>
        </w:rPr>
      </w:pPr>
      <w:r w:rsidRPr="0010188A">
        <w:rPr>
          <w:rFonts w:ascii="Arial" w:hAnsi="Arial" w:cs="Arial"/>
        </w:rPr>
        <w:t xml:space="preserve">Новоникольского  сельского  поселения </w:t>
      </w:r>
    </w:p>
    <w:p w:rsidR="00945524" w:rsidRPr="0010188A" w:rsidRDefault="00945524" w:rsidP="00945524">
      <w:pPr>
        <w:jc w:val="right"/>
        <w:rPr>
          <w:rFonts w:ascii="Arial" w:hAnsi="Arial" w:cs="Arial"/>
        </w:rPr>
      </w:pPr>
      <w:r w:rsidRPr="0010188A">
        <w:rPr>
          <w:rFonts w:ascii="Arial" w:hAnsi="Arial" w:cs="Arial"/>
        </w:rPr>
        <w:t xml:space="preserve"> от 06.09.2021 № 120</w:t>
      </w:r>
    </w:p>
    <w:p w:rsidR="0000065D" w:rsidRPr="0000065D" w:rsidRDefault="0000065D" w:rsidP="0000065D">
      <w:pPr>
        <w:pStyle w:val="formattext"/>
        <w:spacing w:before="0" w:beforeAutospacing="0" w:after="0" w:afterAutospacing="0"/>
        <w:ind w:left="5812" w:hanging="22"/>
        <w:jc w:val="both"/>
        <w:textAlignment w:val="baseline"/>
        <w:rPr>
          <w:rFonts w:ascii="Arial" w:hAnsi="Arial" w:cs="Arial"/>
          <w:sz w:val="20"/>
          <w:szCs w:val="20"/>
        </w:rPr>
      </w:pPr>
      <w:r w:rsidRPr="008E2D42">
        <w:rPr>
          <w:rFonts w:ascii="Arial" w:hAnsi="Arial" w:cs="Arial"/>
          <w:sz w:val="20"/>
          <w:szCs w:val="20"/>
        </w:rPr>
        <w:t xml:space="preserve">(в редакции </w:t>
      </w:r>
      <w:r>
        <w:rPr>
          <w:rFonts w:ascii="Arial" w:hAnsi="Arial" w:cs="Arial"/>
          <w:sz w:val="20"/>
          <w:szCs w:val="20"/>
        </w:rPr>
        <w:t xml:space="preserve">решения  от 08.11.2021 </w:t>
      </w:r>
      <w:r>
        <w:rPr>
          <w:rFonts w:ascii="Arial" w:hAnsi="Arial" w:cs="Arial"/>
          <w:sz w:val="20"/>
          <w:szCs w:val="20"/>
        </w:rPr>
        <w:tab/>
      </w:r>
      <w:r w:rsidRPr="008E2D42">
        <w:rPr>
          <w:rFonts w:ascii="Arial" w:hAnsi="Arial" w:cs="Arial"/>
          <w:sz w:val="20"/>
          <w:szCs w:val="20"/>
        </w:rPr>
        <w:t>№130, от 02.12.2021 № 137, от 09.03.2022 № 152</w:t>
      </w:r>
      <w:r>
        <w:rPr>
          <w:rFonts w:ascii="Arial" w:hAnsi="Arial" w:cs="Arial"/>
          <w:sz w:val="20"/>
          <w:szCs w:val="20"/>
        </w:rPr>
        <w:t xml:space="preserve">, </w:t>
      </w:r>
      <w:r w:rsidRPr="0000065D">
        <w:rPr>
          <w:rFonts w:ascii="Arial" w:hAnsi="Arial" w:cs="Arial"/>
          <w:sz w:val="20"/>
          <w:szCs w:val="20"/>
        </w:rPr>
        <w:t>от 28.03.2025 № 73)</w:t>
      </w:r>
    </w:p>
    <w:p w:rsidR="00945524" w:rsidRPr="0010188A" w:rsidRDefault="00945524" w:rsidP="00945524">
      <w:pPr>
        <w:pStyle w:val="ConsPlusNormal"/>
        <w:jc w:val="both"/>
        <w:rPr>
          <w:rFonts w:ascii="Arial" w:hAnsi="Arial" w:cs="Arial"/>
          <w:shd w:val="clear" w:color="auto" w:fill="F1C100"/>
        </w:rPr>
      </w:pPr>
    </w:p>
    <w:p w:rsidR="00945524" w:rsidRPr="0010188A" w:rsidRDefault="00945524" w:rsidP="0010188A">
      <w:pPr>
        <w:pStyle w:val="af6"/>
        <w:tabs>
          <w:tab w:val="left" w:pos="1134"/>
        </w:tabs>
        <w:ind w:left="0"/>
        <w:jc w:val="center"/>
        <w:rPr>
          <w:rFonts w:ascii="Arial" w:hAnsi="Arial" w:cs="Arial"/>
          <w:b/>
          <w:sz w:val="24"/>
          <w:szCs w:val="24"/>
        </w:rPr>
      </w:pPr>
      <w:r w:rsidRPr="0010188A">
        <w:rPr>
          <w:rFonts w:ascii="Arial" w:hAnsi="Arial" w:cs="Arial"/>
          <w:b/>
          <w:sz w:val="24"/>
          <w:szCs w:val="24"/>
        </w:rPr>
        <w:t>Ключевые показатели муниципального контроля и их целевые значения, индикативные показатели</w:t>
      </w:r>
    </w:p>
    <w:tbl>
      <w:tblPr>
        <w:tblW w:w="93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1"/>
        <w:gridCol w:w="1418"/>
      </w:tblGrid>
      <w:tr w:rsidR="00945524" w:rsidRPr="0010188A" w:rsidTr="0010188A">
        <w:trPr>
          <w:trHeight w:val="315"/>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spacing w:line="276" w:lineRule="auto"/>
              <w:ind w:left="23" w:hanging="113"/>
              <w:jc w:val="center"/>
              <w:rPr>
                <w:rFonts w:ascii="Arial" w:hAnsi="Arial" w:cs="Arial"/>
                <w:b/>
              </w:rPr>
            </w:pPr>
            <w:r w:rsidRPr="0010188A">
              <w:rPr>
                <w:rFonts w:ascii="Arial" w:hAnsi="Arial" w:cs="Arial"/>
                <w:b/>
              </w:rPr>
              <w:t>Ключевые показатели</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spacing w:line="276" w:lineRule="auto"/>
              <w:ind w:left="23" w:hanging="113"/>
              <w:jc w:val="center"/>
              <w:rPr>
                <w:rFonts w:ascii="Arial" w:hAnsi="Arial" w:cs="Arial"/>
                <w:b/>
              </w:rPr>
            </w:pPr>
            <w:r w:rsidRPr="0010188A">
              <w:rPr>
                <w:rFonts w:ascii="Arial" w:hAnsi="Arial" w:cs="Arial"/>
                <w:b/>
              </w:rPr>
              <w:t>Целевые значения</w:t>
            </w:r>
          </w:p>
        </w:tc>
      </w:tr>
      <w:tr w:rsidR="00945524" w:rsidRPr="0010188A" w:rsidTr="0010188A">
        <w:trPr>
          <w:trHeight w:val="150"/>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 xml:space="preserve">Процент устраненных нарушений из числа выявленных нарушений земельного законодательства </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70%</w:t>
            </w:r>
          </w:p>
        </w:tc>
      </w:tr>
      <w:tr w:rsidR="00945524" w:rsidRPr="0010188A" w:rsidTr="0010188A">
        <w:trPr>
          <w:trHeight w:val="157"/>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D37773" w:rsidP="00BF79D4">
            <w:pPr>
              <w:autoSpaceDE w:val="0"/>
              <w:autoSpaceDN w:val="0"/>
              <w:adjustRightInd w:val="0"/>
              <w:ind w:firstLine="539"/>
              <w:jc w:val="both"/>
              <w:rPr>
                <w:rFonts w:ascii="Arial" w:hAnsi="Arial" w:cs="Arial"/>
              </w:rPr>
            </w:pPr>
            <w:r>
              <w:rPr>
                <w:rFonts w:ascii="Arial" w:hAnsi="Arial" w:cs="Arial"/>
              </w:rPr>
              <w:t>Исключена.</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p>
        </w:tc>
      </w:tr>
      <w:tr w:rsidR="00945524" w:rsidRPr="0010188A" w:rsidTr="0010188A">
        <w:trPr>
          <w:trHeight w:val="127"/>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0%</w:t>
            </w:r>
          </w:p>
        </w:tc>
      </w:tr>
      <w:tr w:rsidR="00945524" w:rsidRPr="0010188A" w:rsidTr="0010188A">
        <w:trPr>
          <w:trHeight w:val="165"/>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Процент отмененных результатов контрольных (надзорных) мероприятий</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0%</w:t>
            </w:r>
          </w:p>
        </w:tc>
      </w:tr>
      <w:tr w:rsidR="00945524" w:rsidRPr="0010188A" w:rsidTr="0010188A">
        <w:trPr>
          <w:trHeight w:val="142"/>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5%</w:t>
            </w:r>
          </w:p>
        </w:tc>
      </w:tr>
      <w:tr w:rsidR="00945524" w:rsidRPr="0010188A" w:rsidTr="0010188A">
        <w:trPr>
          <w:trHeight w:val="157"/>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 xml:space="preserve">Процент внесенных судебных решений </w:t>
            </w:r>
            <w:r w:rsidRPr="0010188A">
              <w:rPr>
                <w:rFonts w:ascii="Arial" w:hAnsi="Arial" w:cs="Arial"/>
              </w:rPr>
              <w:br/>
              <w:t xml:space="preserve">о назначении административного наказания </w:t>
            </w:r>
            <w:r w:rsidRPr="0010188A">
              <w:rPr>
                <w:rFonts w:ascii="Arial" w:hAnsi="Arial" w:cs="Arial"/>
              </w:rPr>
              <w:br/>
              <w:t xml:space="preserve">по материалам органа муниципального контроля </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95%</w:t>
            </w:r>
          </w:p>
        </w:tc>
      </w:tr>
      <w:tr w:rsidR="00945524" w:rsidRPr="0010188A" w:rsidTr="0010188A">
        <w:trPr>
          <w:trHeight w:val="180"/>
        </w:trPr>
        <w:tc>
          <w:tcPr>
            <w:tcW w:w="7961"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539"/>
              <w:jc w:val="both"/>
              <w:rPr>
                <w:rFonts w:ascii="Arial" w:hAnsi="Arial" w:cs="Arial"/>
              </w:rPr>
            </w:pPr>
            <w:r w:rsidRPr="0010188A">
              <w:rPr>
                <w:rFonts w:ascii="Arial" w:hAnsi="Arial" w:cs="Arial"/>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18" w:type="dxa"/>
            <w:tcBorders>
              <w:top w:val="single" w:sz="4" w:space="0" w:color="auto"/>
              <w:left w:val="single" w:sz="4" w:space="0" w:color="auto"/>
              <w:bottom w:val="single" w:sz="4" w:space="0" w:color="auto"/>
              <w:right w:val="single" w:sz="4" w:space="0" w:color="auto"/>
            </w:tcBorders>
            <w:hideMark/>
          </w:tcPr>
          <w:p w:rsidR="00945524" w:rsidRPr="0010188A" w:rsidRDefault="00945524" w:rsidP="00BF79D4">
            <w:pPr>
              <w:autoSpaceDE w:val="0"/>
              <w:autoSpaceDN w:val="0"/>
              <w:adjustRightInd w:val="0"/>
              <w:ind w:firstLine="33"/>
              <w:jc w:val="center"/>
              <w:rPr>
                <w:rFonts w:ascii="Arial" w:hAnsi="Arial" w:cs="Arial"/>
              </w:rPr>
            </w:pPr>
            <w:r w:rsidRPr="0010188A">
              <w:rPr>
                <w:rFonts w:ascii="Arial" w:hAnsi="Arial" w:cs="Arial"/>
              </w:rPr>
              <w:t>0%</w:t>
            </w:r>
          </w:p>
        </w:tc>
      </w:tr>
    </w:tbl>
    <w:p w:rsidR="00945524" w:rsidRPr="0010188A" w:rsidRDefault="00945524" w:rsidP="00945524">
      <w:pPr>
        <w:jc w:val="center"/>
        <w:rPr>
          <w:rFonts w:ascii="Arial" w:hAnsi="Arial" w:cs="Arial"/>
          <w:b/>
          <w:sz w:val="28"/>
          <w:szCs w:val="28"/>
        </w:rPr>
      </w:pPr>
      <w:r w:rsidRPr="0010188A">
        <w:rPr>
          <w:rFonts w:ascii="Arial" w:hAnsi="Arial" w:cs="Arial"/>
          <w:b/>
          <w:sz w:val="28"/>
          <w:szCs w:val="28"/>
        </w:rPr>
        <w:t>Индикативные показатели</w:t>
      </w:r>
    </w:p>
    <w:tbl>
      <w:tblPr>
        <w:tblW w:w="0" w:type="auto"/>
        <w:shd w:val="clear" w:color="auto" w:fill="FFFFFF"/>
        <w:tblLayout w:type="fixed"/>
        <w:tblCellMar>
          <w:left w:w="0" w:type="dxa"/>
          <w:right w:w="0" w:type="dxa"/>
        </w:tblCellMar>
        <w:tblLook w:val="04A0"/>
      </w:tblPr>
      <w:tblGrid>
        <w:gridCol w:w="894"/>
        <w:gridCol w:w="1949"/>
        <w:gridCol w:w="992"/>
        <w:gridCol w:w="2678"/>
        <w:gridCol w:w="724"/>
        <w:gridCol w:w="150"/>
        <w:gridCol w:w="700"/>
        <w:gridCol w:w="1282"/>
      </w:tblGrid>
      <w:tr w:rsidR="00945524" w:rsidRPr="0010188A" w:rsidTr="00BF79D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b/>
              </w:rPr>
            </w:pPr>
            <w:r w:rsidRPr="0010188A">
              <w:rPr>
                <w:rFonts w:ascii="Arial" w:hAnsi="Arial" w:cs="Arial"/>
                <w:b/>
              </w:rPr>
              <w:t>1.</w:t>
            </w:r>
          </w:p>
        </w:tc>
        <w:tc>
          <w:tcPr>
            <w:tcW w:w="84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b/>
              </w:rPr>
            </w:pPr>
            <w:r w:rsidRPr="0010188A">
              <w:rPr>
                <w:rFonts w:ascii="Arial" w:hAnsi="Arial" w:cs="Arial"/>
                <w:b/>
              </w:rPr>
              <w:t xml:space="preserve">Индикативные показатели, характеризующие параметры </w:t>
            </w:r>
          </w:p>
          <w:p w:rsidR="00945524" w:rsidRPr="0010188A" w:rsidRDefault="00945524" w:rsidP="00BF79D4">
            <w:pPr>
              <w:jc w:val="center"/>
              <w:textAlignment w:val="baseline"/>
              <w:rPr>
                <w:rFonts w:ascii="Arial" w:hAnsi="Arial" w:cs="Arial"/>
                <w:b/>
              </w:rPr>
            </w:pPr>
            <w:r w:rsidRPr="0010188A">
              <w:rPr>
                <w:rFonts w:ascii="Arial" w:hAnsi="Arial" w:cs="Arial"/>
                <w:b/>
              </w:rPr>
              <w:t>проведенных мероприятий</w:t>
            </w: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D37773" w:rsidP="00BF79D4">
            <w:pPr>
              <w:jc w:val="both"/>
              <w:textAlignment w:val="baseline"/>
              <w:rPr>
                <w:rFonts w:ascii="Arial" w:hAnsi="Arial" w:cs="Arial"/>
              </w:rPr>
            </w:pPr>
            <w:r>
              <w:rPr>
                <w:rFonts w:ascii="Arial" w:hAnsi="Arial" w:cs="Arial"/>
              </w:rPr>
              <w:t>Исключена.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Выполняемость внеплановых проверок</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Ввн = (Рф / Рп) x 100</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Ввн - выполняемость внеплановых проверок</w:t>
            </w:r>
          </w:p>
          <w:p w:rsidR="00945524" w:rsidRPr="0010188A" w:rsidRDefault="00945524" w:rsidP="00BF79D4">
            <w:pPr>
              <w:textAlignment w:val="baseline"/>
              <w:rPr>
                <w:rFonts w:ascii="Arial" w:hAnsi="Arial" w:cs="Arial"/>
              </w:rPr>
            </w:pPr>
            <w:r w:rsidRPr="0010188A">
              <w:rPr>
                <w:rFonts w:ascii="Arial" w:hAnsi="Arial" w:cs="Arial"/>
              </w:rPr>
              <w:t>Рф - количество проведенных внеплановых проверок (ед.)</w:t>
            </w:r>
          </w:p>
          <w:p w:rsidR="00945524" w:rsidRPr="0010188A" w:rsidRDefault="00945524" w:rsidP="00BF79D4">
            <w:pPr>
              <w:textAlignment w:val="baseline"/>
              <w:rPr>
                <w:rFonts w:ascii="Arial" w:hAnsi="Arial" w:cs="Arial"/>
              </w:rPr>
            </w:pPr>
            <w:r w:rsidRPr="0010188A">
              <w:rPr>
                <w:rFonts w:ascii="Arial" w:hAnsi="Arial" w:cs="Arial"/>
              </w:rPr>
              <w:t>Рп - количество распоряжений на проведение внеплановых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100%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Письма и жалобы, поступившие в Контрольный орган</w:t>
            </w:r>
          </w:p>
        </w:tc>
      </w:tr>
      <w:tr w:rsidR="00945524" w:rsidRPr="0010188A" w:rsidTr="00710DF1">
        <w:trPr>
          <w:trHeight w:val="1334"/>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lastRenderedPageBreak/>
              <w:t>1.3.</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Доля проверок, на результаты которых поданы жалобы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Ж x 100 / Пф</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Ж - количество жалоб (ед.)</w:t>
            </w:r>
          </w:p>
          <w:p w:rsidR="00945524" w:rsidRPr="0010188A" w:rsidRDefault="00945524" w:rsidP="00BF79D4">
            <w:pPr>
              <w:textAlignment w:val="baseline"/>
              <w:rPr>
                <w:rFonts w:ascii="Arial" w:hAnsi="Arial" w:cs="Arial"/>
              </w:rPr>
            </w:pPr>
            <w:r w:rsidRPr="0010188A">
              <w:rPr>
                <w:rFonts w:ascii="Arial" w:hAnsi="Arial" w:cs="Arial"/>
              </w:rPr>
              <w:t>Пф - количество проведенных проверок</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1.4.</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Доля проверок, результаты которых были признаны недействительными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Пн x 100 / Пф</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Пн - количество проверок, признанных недействительными (ед.)</w:t>
            </w:r>
          </w:p>
          <w:p w:rsidR="00945524" w:rsidRPr="0010188A" w:rsidRDefault="00945524" w:rsidP="00BF79D4">
            <w:pPr>
              <w:textAlignment w:val="baseline"/>
              <w:rPr>
                <w:rFonts w:ascii="Arial" w:hAnsi="Arial" w:cs="Arial"/>
              </w:rPr>
            </w:pPr>
            <w:r w:rsidRPr="0010188A">
              <w:rPr>
                <w:rFonts w:ascii="Arial" w:hAnsi="Arial" w:cs="Arial"/>
              </w:rPr>
              <w:t>Пф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1.5.</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Доля внеплановых проверок, которые не удалось провести в связи с отсутствием собственника и т.д.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По x 100 / Пф</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По - проверки, не проведенные по причине отсутствия проверяемого лица (ед.)</w:t>
            </w:r>
          </w:p>
          <w:p w:rsidR="00945524" w:rsidRPr="0010188A" w:rsidRDefault="00945524" w:rsidP="00BF79D4">
            <w:pPr>
              <w:textAlignment w:val="baseline"/>
              <w:rPr>
                <w:rFonts w:ascii="Arial" w:hAnsi="Arial" w:cs="Arial"/>
              </w:rPr>
            </w:pPr>
            <w:r w:rsidRPr="0010188A">
              <w:rPr>
                <w:rFonts w:ascii="Arial" w:hAnsi="Arial" w:cs="Arial"/>
              </w:rPr>
              <w:t>Пф - количество проведенных проверок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30%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1.6.</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10DF1" w:rsidRPr="0010188A" w:rsidRDefault="00710DF1" w:rsidP="00710DF1">
            <w:pPr>
              <w:ind w:right="-149"/>
              <w:textAlignment w:val="baseline"/>
              <w:rPr>
                <w:rFonts w:ascii="Arial" w:hAnsi="Arial" w:cs="Arial"/>
              </w:rPr>
            </w:pPr>
            <w:r w:rsidRPr="0010188A">
              <w:rPr>
                <w:rFonts w:ascii="Arial" w:hAnsi="Arial" w:cs="Arial"/>
              </w:rPr>
              <w:t>Доля заявлений, направленных на</w:t>
            </w:r>
          </w:p>
          <w:p w:rsidR="00710DF1" w:rsidRPr="0010188A" w:rsidRDefault="00945524" w:rsidP="00710DF1">
            <w:pPr>
              <w:ind w:right="-149"/>
              <w:textAlignment w:val="baseline"/>
              <w:rPr>
                <w:rFonts w:ascii="Arial" w:hAnsi="Arial" w:cs="Arial"/>
              </w:rPr>
            </w:pPr>
            <w:r w:rsidRPr="0010188A">
              <w:rPr>
                <w:rFonts w:ascii="Arial" w:hAnsi="Arial" w:cs="Arial"/>
              </w:rPr>
              <w:t>согласование</w:t>
            </w:r>
          </w:p>
          <w:p w:rsidR="00945524" w:rsidRPr="0010188A" w:rsidRDefault="00945524" w:rsidP="00710DF1">
            <w:pPr>
              <w:textAlignment w:val="baseline"/>
              <w:rPr>
                <w:rFonts w:ascii="Arial" w:hAnsi="Arial" w:cs="Arial"/>
              </w:rPr>
            </w:pPr>
            <w:r w:rsidRPr="0010188A">
              <w:rPr>
                <w:rFonts w:ascii="Arial" w:hAnsi="Arial" w:cs="Arial"/>
              </w:rPr>
              <w:t xml:space="preserve"> в прокуратуру</w:t>
            </w:r>
          </w:p>
          <w:p w:rsidR="00945524" w:rsidRPr="0010188A" w:rsidRDefault="00945524" w:rsidP="00BF79D4">
            <w:pPr>
              <w:textAlignment w:val="baseline"/>
              <w:rPr>
                <w:rFonts w:ascii="Arial" w:hAnsi="Arial" w:cs="Arial"/>
              </w:rPr>
            </w:pPr>
            <w:r w:rsidRPr="0010188A">
              <w:rPr>
                <w:rFonts w:ascii="Arial" w:hAnsi="Arial" w:cs="Arial"/>
              </w:rPr>
              <w:t xml:space="preserve"> о проведении внеплановых проверок, в согласовании которых было отказано</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Кзо х 100 / Кпз</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Кзо - количество заявлений, по которым пришел отказ в согласовании (ед.)</w:t>
            </w:r>
          </w:p>
          <w:p w:rsidR="00945524" w:rsidRPr="0010188A" w:rsidRDefault="00945524" w:rsidP="00BF79D4">
            <w:pPr>
              <w:textAlignment w:val="baseline"/>
              <w:rPr>
                <w:rFonts w:ascii="Arial" w:hAnsi="Arial" w:cs="Arial"/>
              </w:rPr>
            </w:pPr>
            <w:r w:rsidRPr="0010188A">
              <w:rPr>
                <w:rFonts w:ascii="Arial" w:hAnsi="Arial" w:cs="Arial"/>
              </w:rPr>
              <w:t>Кпз - количество поданных на согласование заявлений</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1.7.</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10DF1" w:rsidRPr="0010188A" w:rsidRDefault="00945524" w:rsidP="00BF79D4">
            <w:pPr>
              <w:textAlignment w:val="baseline"/>
              <w:rPr>
                <w:rFonts w:ascii="Arial" w:hAnsi="Arial" w:cs="Arial"/>
              </w:rPr>
            </w:pPr>
            <w:r w:rsidRPr="0010188A">
              <w:rPr>
                <w:rFonts w:ascii="Arial" w:hAnsi="Arial" w:cs="Arial"/>
              </w:rPr>
              <w:t>Доля проверок, по результатам которых материалы направлены в уполномоченные для принятия решений органы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Кнм х 100 / Квн</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К нм - количество материалов, направленных в уполномоченные органы (ед.)</w:t>
            </w:r>
          </w:p>
          <w:p w:rsidR="00945524" w:rsidRPr="0010188A" w:rsidRDefault="00945524" w:rsidP="00BF79D4">
            <w:pPr>
              <w:textAlignment w:val="baseline"/>
              <w:rPr>
                <w:rFonts w:ascii="Arial" w:hAnsi="Arial" w:cs="Arial"/>
              </w:rPr>
            </w:pPr>
            <w:r w:rsidRPr="0010188A">
              <w:rPr>
                <w:rFonts w:ascii="Arial" w:hAnsi="Arial" w:cs="Arial"/>
              </w:rPr>
              <w:t>Квн - количество выявленных нарушений (ед.)</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100%</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1.8.</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Количество проведенных профилактических мероприятий</w:t>
            </w:r>
          </w:p>
          <w:p w:rsidR="00D901F2" w:rsidRPr="0010188A" w:rsidRDefault="00D901F2" w:rsidP="00BF79D4">
            <w:pPr>
              <w:textAlignment w:val="baseline"/>
              <w:rPr>
                <w:rFonts w:ascii="Arial" w:hAnsi="Arial" w:cs="Arial"/>
              </w:rPr>
            </w:pPr>
          </w:p>
          <w:p w:rsidR="00D901F2" w:rsidRPr="0010188A" w:rsidRDefault="00D901F2" w:rsidP="00BF79D4">
            <w:pPr>
              <w:textAlignment w:val="baseline"/>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Шт.</w:t>
            </w:r>
          </w:p>
        </w:tc>
        <w:tc>
          <w:tcPr>
            <w:tcW w:w="12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BF79D4">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b/>
              </w:rPr>
            </w:pPr>
            <w:r w:rsidRPr="0010188A">
              <w:rPr>
                <w:rFonts w:ascii="Arial" w:hAnsi="Arial" w:cs="Arial"/>
                <w:b/>
              </w:rPr>
              <w:lastRenderedPageBreak/>
              <w:t>2.</w:t>
            </w:r>
          </w:p>
        </w:tc>
        <w:tc>
          <w:tcPr>
            <w:tcW w:w="847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b/>
              </w:rPr>
            </w:pPr>
            <w:r w:rsidRPr="0010188A">
              <w:rPr>
                <w:rFonts w:ascii="Arial" w:hAnsi="Arial" w:cs="Arial"/>
                <w:b/>
              </w:rPr>
              <w:t>Индикативные показатели, характеризующие объем задействованных трудовых ресурсов</w:t>
            </w: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2.1.</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Количество штатных единиц</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c>
          <w:tcPr>
            <w:tcW w:w="2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Чел.</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r w:rsidR="00945524" w:rsidRPr="0010188A" w:rsidTr="00710DF1">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2.2.</w:t>
            </w:r>
          </w:p>
        </w:tc>
        <w:tc>
          <w:tcPr>
            <w:tcW w:w="19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Нагрузка контрольных мероприятий на работников органа муниципального контроля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jc w:val="center"/>
              <w:textAlignment w:val="baseline"/>
              <w:rPr>
                <w:rFonts w:ascii="Arial" w:hAnsi="Arial" w:cs="Arial"/>
              </w:rPr>
            </w:pPr>
            <w:r w:rsidRPr="0010188A">
              <w:rPr>
                <w:rFonts w:ascii="Arial" w:hAnsi="Arial" w:cs="Arial"/>
              </w:rPr>
              <w:t>Км / Кр= Нк</w:t>
            </w:r>
          </w:p>
        </w:tc>
        <w:tc>
          <w:tcPr>
            <w:tcW w:w="26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textAlignment w:val="baseline"/>
              <w:rPr>
                <w:rFonts w:ascii="Arial" w:hAnsi="Arial" w:cs="Arial"/>
              </w:rPr>
            </w:pPr>
            <w:r w:rsidRPr="0010188A">
              <w:rPr>
                <w:rFonts w:ascii="Arial" w:hAnsi="Arial" w:cs="Arial"/>
              </w:rPr>
              <w:t>Км - количество контрольных мероприятий (ед.)</w:t>
            </w:r>
          </w:p>
          <w:p w:rsidR="00945524" w:rsidRPr="0010188A" w:rsidRDefault="00945524" w:rsidP="00BF79D4">
            <w:pPr>
              <w:textAlignment w:val="baseline"/>
              <w:rPr>
                <w:rFonts w:ascii="Arial" w:hAnsi="Arial" w:cs="Arial"/>
              </w:rPr>
            </w:pPr>
            <w:r w:rsidRPr="0010188A">
              <w:rPr>
                <w:rFonts w:ascii="Arial" w:hAnsi="Arial" w:cs="Arial"/>
              </w:rPr>
              <w:t>Кр - количество работников органа муниципального контроля (ед.)</w:t>
            </w:r>
          </w:p>
          <w:p w:rsidR="00945524" w:rsidRPr="0010188A" w:rsidRDefault="00945524" w:rsidP="00BF79D4">
            <w:pPr>
              <w:textAlignment w:val="baseline"/>
              <w:rPr>
                <w:rFonts w:ascii="Arial" w:hAnsi="Arial" w:cs="Arial"/>
              </w:rPr>
            </w:pPr>
            <w:r w:rsidRPr="0010188A">
              <w:rPr>
                <w:rFonts w:ascii="Arial" w:hAnsi="Arial" w:cs="Arial"/>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45524" w:rsidRPr="0010188A" w:rsidRDefault="00945524" w:rsidP="00BF79D4">
            <w:pPr>
              <w:rPr>
                <w:rFonts w:ascii="Arial" w:hAnsi="Arial" w:cs="Arial"/>
              </w:rPr>
            </w:pPr>
          </w:p>
        </w:tc>
      </w:tr>
    </w:tbl>
    <w:p w:rsidR="004B28DA" w:rsidRDefault="004B28DA" w:rsidP="00E51B71">
      <w:pPr>
        <w:jc w:val="center"/>
        <w:rPr>
          <w:b/>
        </w:rPr>
      </w:pPr>
    </w:p>
    <w:sectPr w:rsidR="004B28DA" w:rsidSect="00EC0A00">
      <w:headerReference w:type="even" r:id="rId77"/>
      <w:headerReference w:type="default" r:id="rId78"/>
      <w:pgSz w:w="11906" w:h="16838"/>
      <w:pgMar w:top="567" w:right="851" w:bottom="567" w:left="1701" w:header="1134" w:footer="113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A91" w:rsidRDefault="008F5A91">
      <w:r>
        <w:separator/>
      </w:r>
    </w:p>
  </w:endnote>
  <w:endnote w:type="continuationSeparator" w:id="1">
    <w:p w:rsidR="008F5A91" w:rsidRDefault="008F5A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A91" w:rsidRDefault="008F5A91">
      <w:r>
        <w:separator/>
      </w:r>
    </w:p>
  </w:footnote>
  <w:footnote w:type="continuationSeparator" w:id="1">
    <w:p w:rsidR="008F5A91" w:rsidRDefault="008F5A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5D" w:rsidRDefault="0000065D" w:rsidP="004F04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0065D" w:rsidRDefault="0000065D"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737"/>
      <w:docPartObj>
        <w:docPartGallery w:val="Page Numbers (Top of Page)"/>
        <w:docPartUnique/>
      </w:docPartObj>
    </w:sdtPr>
    <w:sdtContent>
      <w:p w:rsidR="0000065D" w:rsidRDefault="0000065D" w:rsidP="00EC0A00">
        <w:pPr>
          <w:pStyle w:val="a7"/>
          <w:jc w:val="center"/>
        </w:pPr>
        <w:fldSimple w:instr=" PAGE   \* MERGEFORMAT ">
          <w:r w:rsidR="00793E5E">
            <w:rPr>
              <w:noProof/>
            </w:rPr>
            <w:t>2</w:t>
          </w:r>
        </w:fldSimple>
      </w:p>
    </w:sdtContent>
  </w:sdt>
  <w:p w:rsidR="0000065D" w:rsidRDefault="0000065D"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254C59"/>
    <w:rsid w:val="0000065D"/>
    <w:rsid w:val="00002D04"/>
    <w:rsid w:val="0000328E"/>
    <w:rsid w:val="00003D1A"/>
    <w:rsid w:val="00006D25"/>
    <w:rsid w:val="000072FE"/>
    <w:rsid w:val="000150E3"/>
    <w:rsid w:val="00026738"/>
    <w:rsid w:val="000362D3"/>
    <w:rsid w:val="00050019"/>
    <w:rsid w:val="000523D8"/>
    <w:rsid w:val="0005744B"/>
    <w:rsid w:val="00061586"/>
    <w:rsid w:val="0006213F"/>
    <w:rsid w:val="00064AD3"/>
    <w:rsid w:val="00070A42"/>
    <w:rsid w:val="00072029"/>
    <w:rsid w:val="000829BA"/>
    <w:rsid w:val="000958B0"/>
    <w:rsid w:val="00096871"/>
    <w:rsid w:val="000971F7"/>
    <w:rsid w:val="000A20A8"/>
    <w:rsid w:val="000A2388"/>
    <w:rsid w:val="000A474F"/>
    <w:rsid w:val="000A6C1A"/>
    <w:rsid w:val="000B194F"/>
    <w:rsid w:val="000B665B"/>
    <w:rsid w:val="000C239C"/>
    <w:rsid w:val="000C7764"/>
    <w:rsid w:val="000D09B0"/>
    <w:rsid w:val="000D2EAE"/>
    <w:rsid w:val="000D5AF9"/>
    <w:rsid w:val="000D6440"/>
    <w:rsid w:val="000D6A9A"/>
    <w:rsid w:val="000D72A7"/>
    <w:rsid w:val="000E351E"/>
    <w:rsid w:val="000E5757"/>
    <w:rsid w:val="000E5BC2"/>
    <w:rsid w:val="000E7308"/>
    <w:rsid w:val="000F2A8A"/>
    <w:rsid w:val="000F302E"/>
    <w:rsid w:val="000F46A5"/>
    <w:rsid w:val="0010162A"/>
    <w:rsid w:val="0010188A"/>
    <w:rsid w:val="001026BF"/>
    <w:rsid w:val="00104B5A"/>
    <w:rsid w:val="00110360"/>
    <w:rsid w:val="001123BE"/>
    <w:rsid w:val="00115E00"/>
    <w:rsid w:val="001214A3"/>
    <w:rsid w:val="0012597F"/>
    <w:rsid w:val="00133DB3"/>
    <w:rsid w:val="00137C7A"/>
    <w:rsid w:val="001509FE"/>
    <w:rsid w:val="00154622"/>
    <w:rsid w:val="00164EBF"/>
    <w:rsid w:val="001843DD"/>
    <w:rsid w:val="001A080D"/>
    <w:rsid w:val="001A36B4"/>
    <w:rsid w:val="001A4C30"/>
    <w:rsid w:val="001C106B"/>
    <w:rsid w:val="001C687F"/>
    <w:rsid w:val="001C71B4"/>
    <w:rsid w:val="001C7305"/>
    <w:rsid w:val="001D6188"/>
    <w:rsid w:val="001E129B"/>
    <w:rsid w:val="001E2A57"/>
    <w:rsid w:val="001E49DF"/>
    <w:rsid w:val="001F21DB"/>
    <w:rsid w:val="001F4B35"/>
    <w:rsid w:val="001F56A0"/>
    <w:rsid w:val="0020617D"/>
    <w:rsid w:val="002126F6"/>
    <w:rsid w:val="002426C0"/>
    <w:rsid w:val="002443BE"/>
    <w:rsid w:val="002479F3"/>
    <w:rsid w:val="002517FA"/>
    <w:rsid w:val="00254C59"/>
    <w:rsid w:val="00261F93"/>
    <w:rsid w:val="002701B4"/>
    <w:rsid w:val="00277044"/>
    <w:rsid w:val="00277B3E"/>
    <w:rsid w:val="00277D70"/>
    <w:rsid w:val="00283236"/>
    <w:rsid w:val="00292475"/>
    <w:rsid w:val="00292EAF"/>
    <w:rsid w:val="002956A9"/>
    <w:rsid w:val="002975A5"/>
    <w:rsid w:val="002A1479"/>
    <w:rsid w:val="002A400E"/>
    <w:rsid w:val="002A790A"/>
    <w:rsid w:val="002A7AD2"/>
    <w:rsid w:val="002B1F5D"/>
    <w:rsid w:val="002B57B5"/>
    <w:rsid w:val="002B703C"/>
    <w:rsid w:val="002B7C8A"/>
    <w:rsid w:val="002C37B4"/>
    <w:rsid w:val="002C42FA"/>
    <w:rsid w:val="002C7D26"/>
    <w:rsid w:val="002D0387"/>
    <w:rsid w:val="002D240B"/>
    <w:rsid w:val="002D497F"/>
    <w:rsid w:val="002D4AE8"/>
    <w:rsid w:val="002D71D4"/>
    <w:rsid w:val="002E1FC6"/>
    <w:rsid w:val="002E3F16"/>
    <w:rsid w:val="002E6AC4"/>
    <w:rsid w:val="002F12DE"/>
    <w:rsid w:val="00311102"/>
    <w:rsid w:val="00315359"/>
    <w:rsid w:val="00320C71"/>
    <w:rsid w:val="00322279"/>
    <w:rsid w:val="00331C52"/>
    <w:rsid w:val="00345317"/>
    <w:rsid w:val="00345FAF"/>
    <w:rsid w:val="00356586"/>
    <w:rsid w:val="00356F0C"/>
    <w:rsid w:val="0037231B"/>
    <w:rsid w:val="00395BBD"/>
    <w:rsid w:val="00397701"/>
    <w:rsid w:val="003A0519"/>
    <w:rsid w:val="003A150C"/>
    <w:rsid w:val="003A36F6"/>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1739"/>
    <w:rsid w:val="004041FF"/>
    <w:rsid w:val="004068DD"/>
    <w:rsid w:val="00416D6C"/>
    <w:rsid w:val="00433F6A"/>
    <w:rsid w:val="00435EDF"/>
    <w:rsid w:val="004368CF"/>
    <w:rsid w:val="00436E97"/>
    <w:rsid w:val="00437483"/>
    <w:rsid w:val="00437689"/>
    <w:rsid w:val="004467F7"/>
    <w:rsid w:val="00450FD0"/>
    <w:rsid w:val="004639A8"/>
    <w:rsid w:val="00465647"/>
    <w:rsid w:val="004708D4"/>
    <w:rsid w:val="00472404"/>
    <w:rsid w:val="00472FEC"/>
    <w:rsid w:val="004758BB"/>
    <w:rsid w:val="00476701"/>
    <w:rsid w:val="004778AC"/>
    <w:rsid w:val="00480E17"/>
    <w:rsid w:val="0048499F"/>
    <w:rsid w:val="00493315"/>
    <w:rsid w:val="00496327"/>
    <w:rsid w:val="00497F7B"/>
    <w:rsid w:val="004B28DA"/>
    <w:rsid w:val="004B3A6F"/>
    <w:rsid w:val="004C19BF"/>
    <w:rsid w:val="004C5736"/>
    <w:rsid w:val="004C59EF"/>
    <w:rsid w:val="004D2D46"/>
    <w:rsid w:val="004D6885"/>
    <w:rsid w:val="004E0F6C"/>
    <w:rsid w:val="004E64ED"/>
    <w:rsid w:val="004F0414"/>
    <w:rsid w:val="004F2A62"/>
    <w:rsid w:val="004F6E2F"/>
    <w:rsid w:val="0050585D"/>
    <w:rsid w:val="00510046"/>
    <w:rsid w:val="00511793"/>
    <w:rsid w:val="00517F7B"/>
    <w:rsid w:val="00521A6E"/>
    <w:rsid w:val="005268EC"/>
    <w:rsid w:val="0053193B"/>
    <w:rsid w:val="00531F56"/>
    <w:rsid w:val="005404A4"/>
    <w:rsid w:val="00542A24"/>
    <w:rsid w:val="00552089"/>
    <w:rsid w:val="005522DB"/>
    <w:rsid w:val="0056429E"/>
    <w:rsid w:val="005644C9"/>
    <w:rsid w:val="005734B4"/>
    <w:rsid w:val="00575C4F"/>
    <w:rsid w:val="00575FE8"/>
    <w:rsid w:val="00580317"/>
    <w:rsid w:val="00580636"/>
    <w:rsid w:val="00581756"/>
    <w:rsid w:val="005928BB"/>
    <w:rsid w:val="005A33D6"/>
    <w:rsid w:val="005A7251"/>
    <w:rsid w:val="005A7333"/>
    <w:rsid w:val="005A7CD6"/>
    <w:rsid w:val="005B0B3C"/>
    <w:rsid w:val="005B46AE"/>
    <w:rsid w:val="005B7ECF"/>
    <w:rsid w:val="005C4674"/>
    <w:rsid w:val="005D0276"/>
    <w:rsid w:val="005D2964"/>
    <w:rsid w:val="005D37D9"/>
    <w:rsid w:val="005D4248"/>
    <w:rsid w:val="005D614A"/>
    <w:rsid w:val="005D7F83"/>
    <w:rsid w:val="005E26E9"/>
    <w:rsid w:val="005E28C4"/>
    <w:rsid w:val="005E48A6"/>
    <w:rsid w:val="005F0942"/>
    <w:rsid w:val="005F1EFA"/>
    <w:rsid w:val="005F2FA6"/>
    <w:rsid w:val="005F61D4"/>
    <w:rsid w:val="00601F8F"/>
    <w:rsid w:val="00620D05"/>
    <w:rsid w:val="00632CFB"/>
    <w:rsid w:val="00634DB4"/>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976A7"/>
    <w:rsid w:val="006A36CC"/>
    <w:rsid w:val="006A7736"/>
    <w:rsid w:val="006C5FC3"/>
    <w:rsid w:val="006D0134"/>
    <w:rsid w:val="006D14EF"/>
    <w:rsid w:val="006D2A83"/>
    <w:rsid w:val="006D2C30"/>
    <w:rsid w:val="006D7752"/>
    <w:rsid w:val="006E0746"/>
    <w:rsid w:val="006E0756"/>
    <w:rsid w:val="006E1C11"/>
    <w:rsid w:val="006E5C56"/>
    <w:rsid w:val="006F1B3F"/>
    <w:rsid w:val="006F436C"/>
    <w:rsid w:val="006F5173"/>
    <w:rsid w:val="006F5222"/>
    <w:rsid w:val="006F7142"/>
    <w:rsid w:val="006F73B0"/>
    <w:rsid w:val="00700FAF"/>
    <w:rsid w:val="00701497"/>
    <w:rsid w:val="00704AED"/>
    <w:rsid w:val="00707848"/>
    <w:rsid w:val="00710DF1"/>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57E4C"/>
    <w:rsid w:val="00764C8F"/>
    <w:rsid w:val="007848C4"/>
    <w:rsid w:val="00787630"/>
    <w:rsid w:val="0079075A"/>
    <w:rsid w:val="00791FEE"/>
    <w:rsid w:val="00793E5E"/>
    <w:rsid w:val="007A220E"/>
    <w:rsid w:val="007A4148"/>
    <w:rsid w:val="007A49B9"/>
    <w:rsid w:val="007C0F69"/>
    <w:rsid w:val="007C19A5"/>
    <w:rsid w:val="007C3533"/>
    <w:rsid w:val="007C3DC2"/>
    <w:rsid w:val="007D07D6"/>
    <w:rsid w:val="007D0C0E"/>
    <w:rsid w:val="007D5130"/>
    <w:rsid w:val="007E0CE3"/>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573C5"/>
    <w:rsid w:val="008604CF"/>
    <w:rsid w:val="008633C6"/>
    <w:rsid w:val="008644B5"/>
    <w:rsid w:val="00871E9E"/>
    <w:rsid w:val="008760F9"/>
    <w:rsid w:val="00877244"/>
    <w:rsid w:val="00881F6B"/>
    <w:rsid w:val="008820F0"/>
    <w:rsid w:val="0088704B"/>
    <w:rsid w:val="00891191"/>
    <w:rsid w:val="008A34E2"/>
    <w:rsid w:val="008A68E3"/>
    <w:rsid w:val="008B1299"/>
    <w:rsid w:val="008B33AA"/>
    <w:rsid w:val="008B397C"/>
    <w:rsid w:val="008B4619"/>
    <w:rsid w:val="008C7279"/>
    <w:rsid w:val="008C77DC"/>
    <w:rsid w:val="008D3C59"/>
    <w:rsid w:val="008D5827"/>
    <w:rsid w:val="008E0C4C"/>
    <w:rsid w:val="008E1E40"/>
    <w:rsid w:val="008E2D42"/>
    <w:rsid w:val="008F1153"/>
    <w:rsid w:val="008F18C6"/>
    <w:rsid w:val="008F3E72"/>
    <w:rsid w:val="008F5A91"/>
    <w:rsid w:val="008F6268"/>
    <w:rsid w:val="009021F2"/>
    <w:rsid w:val="0090271E"/>
    <w:rsid w:val="00906A53"/>
    <w:rsid w:val="00907360"/>
    <w:rsid w:val="0090777F"/>
    <w:rsid w:val="0090791A"/>
    <w:rsid w:val="009118F2"/>
    <w:rsid w:val="00912CED"/>
    <w:rsid w:val="009132A1"/>
    <w:rsid w:val="00922E02"/>
    <w:rsid w:val="0092371A"/>
    <w:rsid w:val="009251E7"/>
    <w:rsid w:val="00926E74"/>
    <w:rsid w:val="00927B7F"/>
    <w:rsid w:val="00930808"/>
    <w:rsid w:val="00931473"/>
    <w:rsid w:val="00931DC3"/>
    <w:rsid w:val="00933726"/>
    <w:rsid w:val="00941D72"/>
    <w:rsid w:val="00943E01"/>
    <w:rsid w:val="009450D4"/>
    <w:rsid w:val="00945524"/>
    <w:rsid w:val="009469E1"/>
    <w:rsid w:val="0095362E"/>
    <w:rsid w:val="00954499"/>
    <w:rsid w:val="00957732"/>
    <w:rsid w:val="009621A4"/>
    <w:rsid w:val="00964137"/>
    <w:rsid w:val="0096571C"/>
    <w:rsid w:val="0096665E"/>
    <w:rsid w:val="00971942"/>
    <w:rsid w:val="00976D44"/>
    <w:rsid w:val="00977E47"/>
    <w:rsid w:val="00981A0A"/>
    <w:rsid w:val="00985DDC"/>
    <w:rsid w:val="009915FC"/>
    <w:rsid w:val="0099363A"/>
    <w:rsid w:val="0099647C"/>
    <w:rsid w:val="009A5275"/>
    <w:rsid w:val="009A61C3"/>
    <w:rsid w:val="009A762B"/>
    <w:rsid w:val="009B04F7"/>
    <w:rsid w:val="009B0ADE"/>
    <w:rsid w:val="009B41E0"/>
    <w:rsid w:val="009B6B73"/>
    <w:rsid w:val="009C3637"/>
    <w:rsid w:val="009D0B2A"/>
    <w:rsid w:val="009D2A89"/>
    <w:rsid w:val="009D2CD1"/>
    <w:rsid w:val="009D315C"/>
    <w:rsid w:val="009D31F7"/>
    <w:rsid w:val="009D34E8"/>
    <w:rsid w:val="009D6347"/>
    <w:rsid w:val="009E4377"/>
    <w:rsid w:val="009E61B4"/>
    <w:rsid w:val="009E6E90"/>
    <w:rsid w:val="009F17DF"/>
    <w:rsid w:val="009F2709"/>
    <w:rsid w:val="009F407A"/>
    <w:rsid w:val="009F636F"/>
    <w:rsid w:val="00A04A18"/>
    <w:rsid w:val="00A05002"/>
    <w:rsid w:val="00A05E4F"/>
    <w:rsid w:val="00A16E79"/>
    <w:rsid w:val="00A35502"/>
    <w:rsid w:val="00A3791D"/>
    <w:rsid w:val="00A43E53"/>
    <w:rsid w:val="00A43F61"/>
    <w:rsid w:val="00A50011"/>
    <w:rsid w:val="00A52F1E"/>
    <w:rsid w:val="00A53BA7"/>
    <w:rsid w:val="00A5406B"/>
    <w:rsid w:val="00A55C84"/>
    <w:rsid w:val="00A71995"/>
    <w:rsid w:val="00A73849"/>
    <w:rsid w:val="00A74315"/>
    <w:rsid w:val="00A7690B"/>
    <w:rsid w:val="00A82461"/>
    <w:rsid w:val="00A86354"/>
    <w:rsid w:val="00A866CD"/>
    <w:rsid w:val="00A92EF2"/>
    <w:rsid w:val="00A95BA9"/>
    <w:rsid w:val="00A9726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04721"/>
    <w:rsid w:val="00B23A81"/>
    <w:rsid w:val="00B261E8"/>
    <w:rsid w:val="00B27E76"/>
    <w:rsid w:val="00B42FC7"/>
    <w:rsid w:val="00B47725"/>
    <w:rsid w:val="00B478AB"/>
    <w:rsid w:val="00B47E66"/>
    <w:rsid w:val="00B51893"/>
    <w:rsid w:val="00B54CD9"/>
    <w:rsid w:val="00B628DA"/>
    <w:rsid w:val="00B666C9"/>
    <w:rsid w:val="00B6744E"/>
    <w:rsid w:val="00B70C1A"/>
    <w:rsid w:val="00B74911"/>
    <w:rsid w:val="00B76FD5"/>
    <w:rsid w:val="00B86A5F"/>
    <w:rsid w:val="00B903EE"/>
    <w:rsid w:val="00B929D7"/>
    <w:rsid w:val="00BA71DB"/>
    <w:rsid w:val="00BA730C"/>
    <w:rsid w:val="00BB512F"/>
    <w:rsid w:val="00BC3103"/>
    <w:rsid w:val="00BD1704"/>
    <w:rsid w:val="00BD2799"/>
    <w:rsid w:val="00BD2815"/>
    <w:rsid w:val="00BF701C"/>
    <w:rsid w:val="00BF79D4"/>
    <w:rsid w:val="00BF7DD1"/>
    <w:rsid w:val="00BF7FC2"/>
    <w:rsid w:val="00C01BAE"/>
    <w:rsid w:val="00C0225F"/>
    <w:rsid w:val="00C12FFA"/>
    <w:rsid w:val="00C13F88"/>
    <w:rsid w:val="00C15216"/>
    <w:rsid w:val="00C16921"/>
    <w:rsid w:val="00C321B7"/>
    <w:rsid w:val="00C323AF"/>
    <w:rsid w:val="00C346A9"/>
    <w:rsid w:val="00C3561E"/>
    <w:rsid w:val="00C3764D"/>
    <w:rsid w:val="00C4219E"/>
    <w:rsid w:val="00C46D22"/>
    <w:rsid w:val="00C4732E"/>
    <w:rsid w:val="00C50FEB"/>
    <w:rsid w:val="00C525F5"/>
    <w:rsid w:val="00C5313C"/>
    <w:rsid w:val="00C53DE2"/>
    <w:rsid w:val="00C5419C"/>
    <w:rsid w:val="00C71E46"/>
    <w:rsid w:val="00C72FC7"/>
    <w:rsid w:val="00C73BEE"/>
    <w:rsid w:val="00C76A74"/>
    <w:rsid w:val="00C80332"/>
    <w:rsid w:val="00C810FB"/>
    <w:rsid w:val="00C92A8F"/>
    <w:rsid w:val="00C9529C"/>
    <w:rsid w:val="00C97BC1"/>
    <w:rsid w:val="00CA002F"/>
    <w:rsid w:val="00CA1C97"/>
    <w:rsid w:val="00CA2285"/>
    <w:rsid w:val="00CA2E66"/>
    <w:rsid w:val="00CA400F"/>
    <w:rsid w:val="00CA71B4"/>
    <w:rsid w:val="00CB6111"/>
    <w:rsid w:val="00CC1CC0"/>
    <w:rsid w:val="00CC7D37"/>
    <w:rsid w:val="00CD567B"/>
    <w:rsid w:val="00CD72CB"/>
    <w:rsid w:val="00CD7EC6"/>
    <w:rsid w:val="00CE0716"/>
    <w:rsid w:val="00CE20C9"/>
    <w:rsid w:val="00CE289E"/>
    <w:rsid w:val="00CE2B85"/>
    <w:rsid w:val="00CE3AB1"/>
    <w:rsid w:val="00CE4916"/>
    <w:rsid w:val="00CE5A37"/>
    <w:rsid w:val="00CE6851"/>
    <w:rsid w:val="00CF395C"/>
    <w:rsid w:val="00CF678F"/>
    <w:rsid w:val="00D00863"/>
    <w:rsid w:val="00D05A1D"/>
    <w:rsid w:val="00D07B58"/>
    <w:rsid w:val="00D16A2B"/>
    <w:rsid w:val="00D20896"/>
    <w:rsid w:val="00D20DE3"/>
    <w:rsid w:val="00D23EC9"/>
    <w:rsid w:val="00D23F78"/>
    <w:rsid w:val="00D245DC"/>
    <w:rsid w:val="00D25F13"/>
    <w:rsid w:val="00D3511E"/>
    <w:rsid w:val="00D35E85"/>
    <w:rsid w:val="00D37773"/>
    <w:rsid w:val="00D41442"/>
    <w:rsid w:val="00D47B82"/>
    <w:rsid w:val="00D57450"/>
    <w:rsid w:val="00D6020B"/>
    <w:rsid w:val="00D6118C"/>
    <w:rsid w:val="00D62D6D"/>
    <w:rsid w:val="00D64103"/>
    <w:rsid w:val="00D724D7"/>
    <w:rsid w:val="00D85AB8"/>
    <w:rsid w:val="00D86E58"/>
    <w:rsid w:val="00D901F2"/>
    <w:rsid w:val="00D9702B"/>
    <w:rsid w:val="00DA1814"/>
    <w:rsid w:val="00DA520D"/>
    <w:rsid w:val="00DA5268"/>
    <w:rsid w:val="00DB3A1C"/>
    <w:rsid w:val="00DC243D"/>
    <w:rsid w:val="00DC49C9"/>
    <w:rsid w:val="00DC523C"/>
    <w:rsid w:val="00DC7E48"/>
    <w:rsid w:val="00DD095C"/>
    <w:rsid w:val="00DD3344"/>
    <w:rsid w:val="00DD416D"/>
    <w:rsid w:val="00DE3CE5"/>
    <w:rsid w:val="00DE79BA"/>
    <w:rsid w:val="00DF0BED"/>
    <w:rsid w:val="00DF7DBD"/>
    <w:rsid w:val="00E00C7E"/>
    <w:rsid w:val="00E03EF5"/>
    <w:rsid w:val="00E057B9"/>
    <w:rsid w:val="00E06351"/>
    <w:rsid w:val="00E118B7"/>
    <w:rsid w:val="00E12F5A"/>
    <w:rsid w:val="00E156BC"/>
    <w:rsid w:val="00E23087"/>
    <w:rsid w:val="00E2575C"/>
    <w:rsid w:val="00E302AD"/>
    <w:rsid w:val="00E319E5"/>
    <w:rsid w:val="00E342F5"/>
    <w:rsid w:val="00E34EC0"/>
    <w:rsid w:val="00E36149"/>
    <w:rsid w:val="00E40F11"/>
    <w:rsid w:val="00E416DE"/>
    <w:rsid w:val="00E42806"/>
    <w:rsid w:val="00E4420C"/>
    <w:rsid w:val="00E47D69"/>
    <w:rsid w:val="00E51B71"/>
    <w:rsid w:val="00E606A4"/>
    <w:rsid w:val="00E6357C"/>
    <w:rsid w:val="00E64DF9"/>
    <w:rsid w:val="00E7038E"/>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A00"/>
    <w:rsid w:val="00EC0F3B"/>
    <w:rsid w:val="00EC2FBF"/>
    <w:rsid w:val="00EC345E"/>
    <w:rsid w:val="00EC4228"/>
    <w:rsid w:val="00EC4756"/>
    <w:rsid w:val="00EC5F38"/>
    <w:rsid w:val="00EC61B0"/>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46D4"/>
    <w:rsid w:val="00F26747"/>
    <w:rsid w:val="00F2795D"/>
    <w:rsid w:val="00F279B0"/>
    <w:rsid w:val="00F344E3"/>
    <w:rsid w:val="00F3456D"/>
    <w:rsid w:val="00F351C8"/>
    <w:rsid w:val="00F37DB3"/>
    <w:rsid w:val="00F44EF6"/>
    <w:rsid w:val="00F47347"/>
    <w:rsid w:val="00F61C78"/>
    <w:rsid w:val="00F700AB"/>
    <w:rsid w:val="00F74AEA"/>
    <w:rsid w:val="00F80087"/>
    <w:rsid w:val="00F807B6"/>
    <w:rsid w:val="00F87692"/>
    <w:rsid w:val="00F87BDD"/>
    <w:rsid w:val="00F9216B"/>
    <w:rsid w:val="00F94049"/>
    <w:rsid w:val="00F969F4"/>
    <w:rsid w:val="00FA2DDB"/>
    <w:rsid w:val="00FA3ADF"/>
    <w:rsid w:val="00FB1F73"/>
    <w:rsid w:val="00FC7A55"/>
    <w:rsid w:val="00FD1F9C"/>
    <w:rsid w:val="00FD2462"/>
    <w:rsid w:val="00FD2ED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link w:val="af7"/>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 w:type="paragraph" w:customStyle="1" w:styleId="ConsPlusNormal">
    <w:name w:val="ConsPlusNormal"/>
    <w:link w:val="ConsPlusNormal1"/>
    <w:qFormat/>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b">
    <w:name w:val="Subtitle"/>
    <w:basedOn w:val="a"/>
    <w:next w:val="a"/>
    <w:link w:val="afc"/>
    <w:qFormat/>
    <w:rsid w:val="00581756"/>
    <w:pPr>
      <w:spacing w:after="60"/>
      <w:jc w:val="center"/>
      <w:outlineLvl w:val="1"/>
    </w:pPr>
    <w:rPr>
      <w:rFonts w:ascii="Cambria" w:hAnsi="Cambria"/>
    </w:rPr>
  </w:style>
  <w:style w:type="character" w:customStyle="1" w:styleId="afc">
    <w:name w:val="Подзаголовок Знак"/>
    <w:basedOn w:val="a0"/>
    <w:link w:val="afb"/>
    <w:rsid w:val="00581756"/>
    <w:rPr>
      <w:rFonts w:ascii="Cambria" w:hAnsi="Cambria"/>
      <w:sz w:val="24"/>
      <w:szCs w:val="24"/>
    </w:rPr>
  </w:style>
  <w:style w:type="character" w:styleId="afd">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e">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f">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0">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1">
    <w:name w:val="FollowedHyperlink"/>
    <w:rsid w:val="004B28DA"/>
    <w:rPr>
      <w:color w:val="800080"/>
      <w:u w:val="single"/>
    </w:rPr>
  </w:style>
  <w:style w:type="paragraph" w:customStyle="1" w:styleId="aff2">
    <w:name w:val="Заголовок"/>
    <w:basedOn w:val="a"/>
    <w:next w:val="a3"/>
    <w:rsid w:val="004B28DA"/>
    <w:pPr>
      <w:suppressAutoHyphens/>
      <w:jc w:val="center"/>
    </w:pPr>
    <w:rPr>
      <w:b/>
      <w:lang w:eastAsia="zh-CN"/>
    </w:rPr>
  </w:style>
  <w:style w:type="paragraph" w:styleId="aff3">
    <w:name w:val="List"/>
    <w:basedOn w:val="a3"/>
    <w:rsid w:val="004B28DA"/>
    <w:pPr>
      <w:suppressAutoHyphens/>
      <w:spacing w:after="120"/>
      <w:jc w:val="left"/>
    </w:pPr>
    <w:rPr>
      <w:rFonts w:cs="Lucida Sans"/>
      <w:sz w:val="24"/>
      <w:szCs w:val="24"/>
      <w:lang w:eastAsia="zh-CN"/>
    </w:rPr>
  </w:style>
  <w:style w:type="paragraph" w:styleId="aff4">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5">
    <w:name w:val="annotation text"/>
    <w:basedOn w:val="a"/>
    <w:link w:val="aff6"/>
    <w:uiPriority w:val="99"/>
    <w:rsid w:val="004B28DA"/>
    <w:rPr>
      <w:sz w:val="20"/>
      <w:szCs w:val="20"/>
    </w:rPr>
  </w:style>
  <w:style w:type="character" w:customStyle="1" w:styleId="aff6">
    <w:name w:val="Текст примечания Знак"/>
    <w:basedOn w:val="a0"/>
    <w:link w:val="aff5"/>
    <w:uiPriority w:val="99"/>
    <w:rsid w:val="004B28DA"/>
  </w:style>
  <w:style w:type="paragraph" w:styleId="aff7">
    <w:name w:val="annotation subject"/>
    <w:basedOn w:val="18"/>
    <w:next w:val="18"/>
    <w:link w:val="aff8"/>
    <w:rsid w:val="004B28DA"/>
    <w:rPr>
      <w:b/>
      <w:bCs/>
    </w:rPr>
  </w:style>
  <w:style w:type="character" w:customStyle="1" w:styleId="aff8">
    <w:name w:val="Тема примечания Знак"/>
    <w:basedOn w:val="aff6"/>
    <w:link w:val="aff7"/>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9">
    <w:name w:val="Содержимое врезки"/>
    <w:basedOn w:val="a3"/>
    <w:rsid w:val="004B28DA"/>
    <w:pPr>
      <w:suppressAutoHyphens/>
      <w:spacing w:after="120"/>
      <w:jc w:val="left"/>
    </w:pPr>
    <w:rPr>
      <w:sz w:val="24"/>
      <w:szCs w:val="24"/>
      <w:lang w:eastAsia="zh-CN"/>
    </w:rPr>
  </w:style>
  <w:style w:type="paragraph" w:customStyle="1" w:styleId="affa">
    <w:name w:val="Содержимое таблицы"/>
    <w:basedOn w:val="a"/>
    <w:rsid w:val="004B28DA"/>
    <w:pPr>
      <w:suppressLineNumbers/>
      <w:suppressAutoHyphens/>
    </w:pPr>
    <w:rPr>
      <w:lang w:eastAsia="zh-CN"/>
    </w:rPr>
  </w:style>
  <w:style w:type="paragraph" w:customStyle="1" w:styleId="affb">
    <w:name w:val="Заголовок таблицы"/>
    <w:basedOn w:val="affa"/>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character" w:customStyle="1" w:styleId="ConsPlusNormal1">
    <w:name w:val="ConsPlusNormal1"/>
    <w:link w:val="ConsPlusNormal"/>
    <w:locked/>
    <w:rsid w:val="00945524"/>
    <w:rPr>
      <w:sz w:val="24"/>
      <w:szCs w:val="24"/>
    </w:rPr>
  </w:style>
  <w:style w:type="character" w:customStyle="1" w:styleId="af7">
    <w:name w:val="Абзац списка Знак"/>
    <w:link w:val="af6"/>
    <w:locked/>
    <w:rsid w:val="00945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8">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9">
    <w:name w:val="Title"/>
    <w:basedOn w:val="a"/>
    <w:link w:val="afa"/>
    <w:qFormat/>
    <w:rsid w:val="002C42FA"/>
    <w:pPr>
      <w:jc w:val="center"/>
    </w:pPr>
    <w:rPr>
      <w:b/>
      <w:bCs/>
    </w:rPr>
  </w:style>
  <w:style w:type="character" w:customStyle="1" w:styleId="afa">
    <w:name w:val="Название Знак"/>
    <w:basedOn w:val="a0"/>
    <w:link w:val="af9"/>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366873449">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8218671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043678525">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237323489">
      <w:bodyDiv w:val="1"/>
      <w:marLeft w:val="0"/>
      <w:marRight w:val="0"/>
      <w:marTop w:val="0"/>
      <w:marBottom w:val="0"/>
      <w:divBdr>
        <w:top w:val="none" w:sz="0" w:space="0" w:color="auto"/>
        <w:left w:val="none" w:sz="0" w:space="0" w:color="auto"/>
        <w:bottom w:val="none" w:sz="0" w:space="0" w:color="auto"/>
        <w:right w:val="none" w:sz="0" w:space="0" w:color="auto"/>
      </w:divBdr>
    </w:div>
    <w:div w:id="1553037403">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 w:id="21136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9" Type="http://schemas.openxmlformats.org/officeDocument/2006/relationships/hyperlink" Target="https://normativ.kontur.ru/document?moduleId=1&amp;documentId=486680" TargetMode="External"/><Relationship Id="rId21" Type="http://schemas.openxmlformats.org/officeDocument/2006/relationships/hyperlink" Target="https://normativ.kontur.ru/document?moduleId=1&amp;documentId=466227" TargetMode="External"/><Relationship Id="rId34" Type="http://schemas.openxmlformats.org/officeDocument/2006/relationships/hyperlink" Target="https://docs.cntd.ru/document/565415215" TargetMode="External"/><Relationship Id="rId42" Type="http://schemas.openxmlformats.org/officeDocument/2006/relationships/hyperlink" Target="https://normativ.kontur.ru/document?moduleId=1&amp;documentId=466227" TargetMode="External"/><Relationship Id="rId47" Type="http://schemas.openxmlformats.org/officeDocument/2006/relationships/hyperlink" Target="https://normativ.kontur.ru/document?moduleId=1&amp;documentId=466227" TargetMode="External"/><Relationship Id="rId50" Type="http://schemas.openxmlformats.org/officeDocument/2006/relationships/hyperlink" Target="https://normativ.kontur.ru/document?moduleId=1&amp;documentId=466227" TargetMode="External"/><Relationship Id="rId55" Type="http://schemas.openxmlformats.org/officeDocument/2006/relationships/hyperlink" Target="https://normativ.kontur.ru/document?moduleId=1&amp;documentId=466227" TargetMode="External"/><Relationship Id="rId63" Type="http://schemas.openxmlformats.org/officeDocument/2006/relationships/hyperlink" Target="https://docs.cntd.ru/document/565415215" TargetMode="External"/><Relationship Id="rId68" Type="http://schemas.openxmlformats.org/officeDocument/2006/relationships/hyperlink" Target="https://docs.cntd.ru/document/565415215" TargetMode="External"/><Relationship Id="rId76" Type="http://schemas.openxmlformats.org/officeDocument/2006/relationships/hyperlink" Target="https://docs.cntd.ru/document/901978846" TargetMode="External"/><Relationship Id="rId7" Type="http://schemas.openxmlformats.org/officeDocument/2006/relationships/endnotes" Target="endnotes.xml"/><Relationship Id="rId71"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1" Type="http://schemas.openxmlformats.org/officeDocument/2006/relationships/hyperlink" Target="https://normativ.kontur.ru/document?moduleId=1&amp;documentId=486680"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s://docs.cntd.ru/document/565415215" TargetMode="External"/><Relationship Id="rId37" Type="http://schemas.openxmlformats.org/officeDocument/2006/relationships/hyperlink" Target="https://normativ.kontur.ru/document?moduleId=1&amp;documentId=486680" TargetMode="External"/><Relationship Id="rId40" Type="http://schemas.openxmlformats.org/officeDocument/2006/relationships/hyperlink" Target="https://docs.cntd.ru/document/565415215" TargetMode="External"/><Relationship Id="rId45" Type="http://schemas.openxmlformats.org/officeDocument/2006/relationships/hyperlink" Target="https://normativ.kontur.ru/document?moduleId=1&amp;documentId=466227" TargetMode="External"/><Relationship Id="rId53" Type="http://schemas.openxmlformats.org/officeDocument/2006/relationships/hyperlink" Target="https://normativ.kontur.ru/document?moduleId=1&amp;documentId=466227" TargetMode="External"/><Relationship Id="rId58" Type="http://schemas.openxmlformats.org/officeDocument/2006/relationships/hyperlink" Target="https://normativ.kontur.ru/document?moduleId=1&amp;documentId=466227" TargetMode="External"/><Relationship Id="rId66" Type="http://schemas.openxmlformats.org/officeDocument/2006/relationships/hyperlink" Target="https://docs.cntd.ru/document/565415215" TargetMode="External"/><Relationship Id="rId74" Type="http://schemas.openxmlformats.org/officeDocument/2006/relationships/hyperlink" Target="https://docs.cntd.ru/document/56541521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s://docs.cntd.ru/document/565415215" TargetMode="External"/><Relationship Id="rId44" Type="http://schemas.openxmlformats.org/officeDocument/2006/relationships/hyperlink" Target="https://normativ.kontur.ru/document?moduleId=1&amp;documentId=466227" TargetMode="External"/><Relationship Id="rId52" Type="http://schemas.openxmlformats.org/officeDocument/2006/relationships/hyperlink" Target="https://normativ.kontur.ru/document?moduleId=1&amp;documentId=466227" TargetMode="External"/><Relationship Id="rId60" Type="http://schemas.openxmlformats.org/officeDocument/2006/relationships/hyperlink" Target="https://docs.cntd.ru/document/565415215" TargetMode="External"/><Relationship Id="rId65" Type="http://schemas.openxmlformats.org/officeDocument/2006/relationships/hyperlink" Target="https://docs.cntd.ru/document/565415215" TargetMode="External"/><Relationship Id="rId73" Type="http://schemas.openxmlformats.org/officeDocument/2006/relationships/hyperlink" Target="https://docs.cntd.ru/document/565415215" TargetMode="External"/><Relationship Id="rId78" Type="http://schemas.openxmlformats.org/officeDocument/2006/relationships/header" Target="header2.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normativ.kontur.ru/document?moduleId=1&amp;documentId=486680"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hyperlink" Target="https://docs.cntd.ru/document/744100004" TargetMode="External"/><Relationship Id="rId43" Type="http://schemas.openxmlformats.org/officeDocument/2006/relationships/hyperlink" Target="https://normativ.kontur.ru/document?moduleId=1&amp;documentId=466227" TargetMode="External"/><Relationship Id="rId48" Type="http://schemas.openxmlformats.org/officeDocument/2006/relationships/hyperlink" Target="https://normativ.kontur.ru/document?moduleId=1&amp;documentId=466227" TargetMode="External"/><Relationship Id="rId56" Type="http://schemas.openxmlformats.org/officeDocument/2006/relationships/hyperlink" Target="https://normativ.kontur.ru/document?moduleId=1&amp;documentId=466227" TargetMode="External"/><Relationship Id="rId64" Type="http://schemas.openxmlformats.org/officeDocument/2006/relationships/hyperlink" Target="https://docs.cntd.ru/document/565415215" TargetMode="External"/><Relationship Id="rId69" Type="http://schemas.openxmlformats.org/officeDocument/2006/relationships/hyperlink" Target="https://docs.cntd.ru/document/565415215" TargetMode="External"/><Relationship Id="rId77" Type="http://schemas.openxmlformats.org/officeDocument/2006/relationships/header" Target="header1.xml"/><Relationship Id="rId8" Type="http://schemas.openxmlformats.org/officeDocument/2006/relationships/hyperlink" Target="https://docs.cntd.ru/document/565415215" TargetMode="External"/><Relationship Id="rId51" Type="http://schemas.openxmlformats.org/officeDocument/2006/relationships/hyperlink" Target="https://normativ.kontur.ru/document?moduleId=1&amp;documentId=466227" TargetMode="External"/><Relationship Id="rId72" Type="http://schemas.openxmlformats.org/officeDocument/2006/relationships/hyperlink" Target="https://docs.cntd.ru/document/565415215"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s://novonikolskoe-r69.gosweb.gosuslugi.ru/" TargetMode="External"/><Relationship Id="rId38" Type="http://schemas.openxmlformats.org/officeDocument/2006/relationships/hyperlink" Target="https://docs.cntd.ru/document/565415215" TargetMode="External"/><Relationship Id="rId46" Type="http://schemas.openxmlformats.org/officeDocument/2006/relationships/hyperlink" Target="https://normativ.kontur.ru/document?moduleId=1&amp;documentId=466227" TargetMode="External"/><Relationship Id="rId59" Type="http://schemas.openxmlformats.org/officeDocument/2006/relationships/hyperlink" Target="https://docs.cntd.ru/document/565415215" TargetMode="External"/><Relationship Id="rId67" Type="http://schemas.openxmlformats.org/officeDocument/2006/relationships/hyperlink" Target="https://docs.cntd.ru/document/565415215" TargetMode="External"/><Relationship Id="rId20" Type="http://schemas.openxmlformats.org/officeDocument/2006/relationships/hyperlink" Target="https://normativ.kontur.ru/document?moduleId=1&amp;documentId=466227" TargetMode="External"/><Relationship Id="rId41" Type="http://schemas.openxmlformats.org/officeDocument/2006/relationships/hyperlink" Target="https://normativ.kontur.ru/document?moduleId=1&amp;documentId=485591" TargetMode="External"/><Relationship Id="rId54" Type="http://schemas.openxmlformats.org/officeDocument/2006/relationships/hyperlink" Target="https://normativ.kontur.ru/document?moduleId=1&amp;documentId=466227" TargetMode="External"/><Relationship Id="rId62" Type="http://schemas.openxmlformats.org/officeDocument/2006/relationships/hyperlink" Target="https://docs.cntd.ru/document/565415215" TargetMode="External"/><Relationship Id="rId70" Type="http://schemas.openxmlformats.org/officeDocument/2006/relationships/hyperlink" Target="https://docs.cntd.ru/document/565415215" TargetMode="External"/><Relationship Id="rId75"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hyperlink" Target="https://docs.cntd.ru/document/565415215" TargetMode="External"/><Relationship Id="rId49" Type="http://schemas.openxmlformats.org/officeDocument/2006/relationships/hyperlink" Target="https://normativ.kontur.ru/document?moduleId=1&amp;documentId=466227" TargetMode="External"/><Relationship Id="rId57" Type="http://schemas.openxmlformats.org/officeDocument/2006/relationships/hyperlink" Target="https://normativ.kontur.ru/document?moduleId=1&amp;documentId=466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6D5E-E7A6-4940-934A-485CF408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17485</Words>
  <Characters>99666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116918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115</cp:revision>
  <cp:lastPrinted>2021-09-06T12:12:00Z</cp:lastPrinted>
  <dcterms:created xsi:type="dcterms:W3CDTF">2019-07-26T06:17:00Z</dcterms:created>
  <dcterms:modified xsi:type="dcterms:W3CDTF">2025-03-18T07:41:00Z</dcterms:modified>
</cp:coreProperties>
</file>