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12" w:rsidRPr="00F17DB9" w:rsidRDefault="00AD6112" w:rsidP="00E777F0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17DB9">
        <w:rPr>
          <w:rFonts w:ascii="Times New Roman" w:hAnsi="Times New Roman"/>
          <w:bCs/>
          <w:sz w:val="28"/>
          <w:szCs w:val="28"/>
          <w:lang w:eastAsia="ru-RU"/>
        </w:rPr>
        <w:t>АДМИНИСТРАЦИЯ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AD6112" w:rsidRPr="00F17DB9" w:rsidRDefault="00AD6112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AD6112" w:rsidRPr="00F17DB9" w:rsidRDefault="00AD6112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AD6112" w:rsidRPr="00F17DB9" w:rsidRDefault="00AD6112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6112" w:rsidRPr="00F17DB9" w:rsidRDefault="00AD6112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D6112" w:rsidRPr="00E777F0" w:rsidRDefault="00AD6112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AD6112" w:rsidRPr="009F0A01" w:rsidTr="00E777F0">
        <w:tc>
          <w:tcPr>
            <w:tcW w:w="4428" w:type="dxa"/>
          </w:tcPr>
          <w:p w:rsidR="00AD6112" w:rsidRPr="00E777F0" w:rsidRDefault="00AD6112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112" w:rsidRPr="00E777F0" w:rsidRDefault="00AD6112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AD6112" w:rsidRPr="00E777F0" w:rsidRDefault="00AD6112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 20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AD6112" w:rsidRPr="009F0A01" w:rsidTr="00E777F0">
        <w:tc>
          <w:tcPr>
            <w:tcW w:w="8897" w:type="dxa"/>
            <w:gridSpan w:val="2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AD6112" w:rsidRPr="00E777F0" w:rsidRDefault="00AD6112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7938"/>
      </w:tblGrid>
      <w:tr w:rsidR="00AD6112" w:rsidRPr="009F0A01" w:rsidTr="00E777F0">
        <w:tc>
          <w:tcPr>
            <w:tcW w:w="7938" w:type="dxa"/>
          </w:tcPr>
          <w:p w:rsidR="00AD6112" w:rsidRPr="005E6A59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овоникольского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от 30.12.2021 </w:t>
            </w:r>
          </w:p>
          <w:p w:rsidR="00AD6112" w:rsidRPr="005E6A59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«Об утверждении сводной бюджетной росписи</w:t>
            </w:r>
          </w:p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«Новониколь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 на 2022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AD6112" w:rsidRPr="00E777F0" w:rsidRDefault="00AD6112" w:rsidP="00E777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D6112" w:rsidRPr="00E777F0" w:rsidRDefault="00AD6112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112" w:rsidRPr="005E6A59" w:rsidRDefault="00AD6112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 следующие изменения:</w:t>
      </w:r>
    </w:p>
    <w:p w:rsidR="00AD6112" w:rsidRPr="005E6A59" w:rsidRDefault="00AD6112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 xml:space="preserve"> приложения 1,2,3  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 изложить в новой редакции согласно приложению 1,2,3.</w:t>
      </w:r>
    </w:p>
    <w:p w:rsidR="00AD6112" w:rsidRPr="005E6A59" w:rsidRDefault="00AD6112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 xml:space="preserve">2. Утвердить  справку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 об изменении росписи расходов и лимитов бюджетных обязательств, согласно приложению к настоящему  постановлению.</w:t>
      </w:r>
    </w:p>
    <w:p w:rsidR="00AD6112" w:rsidRPr="005E6A59" w:rsidRDefault="00AD6112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 xml:space="preserve">3.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AD6112" w:rsidRPr="005E6A59" w:rsidRDefault="00AD6112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left="1211"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AD6112" w:rsidRPr="00E777F0" w:rsidRDefault="00AD6112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112" w:rsidRDefault="00AD6112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D6112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AD6112" w:rsidRPr="00E777F0" w:rsidRDefault="00AD6112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D6112" w:rsidRDefault="00AD6112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D6112" w:rsidRDefault="00AD6112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D6112" w:rsidRPr="00E777F0" w:rsidRDefault="00AD6112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AD6112" w:rsidRDefault="00AD6112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D6112" w:rsidRPr="00E777F0" w:rsidRDefault="00AD6112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AD6112" w:rsidRPr="00E777F0" w:rsidRDefault="00AD6112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AD6112" w:rsidRDefault="00AD6112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по расходам 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D6112" w:rsidRPr="00E777F0" w:rsidRDefault="00AD6112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9D7A6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15 062,422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15 062,422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4 325,105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3 253,300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10,660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521204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881F6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881F6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9F0A01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9F0A01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237294" w:rsidRDefault="00AD6112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7 871,302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6 890,543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1 762,289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1 597,289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980,759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435C04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608,759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435C04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608,759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6115AF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435C04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608,759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E777F0" w:rsidRDefault="00AD6112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</w:tbl>
    <w:p w:rsidR="00AD6112" w:rsidRDefault="00AD6112" w:rsidP="00E777F0">
      <w:pPr>
        <w:ind w:left="-567" w:firstLine="567"/>
      </w:pPr>
    </w:p>
    <w:p w:rsidR="00AD6112" w:rsidRPr="00381565" w:rsidRDefault="00AD6112" w:rsidP="00381565"/>
    <w:p w:rsidR="00AD6112" w:rsidRPr="00381565" w:rsidRDefault="00AD6112" w:rsidP="00381565"/>
    <w:p w:rsidR="00AD6112" w:rsidRPr="00E777F0" w:rsidRDefault="00AD6112" w:rsidP="00F17DB9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AD6112" w:rsidRDefault="00AD6112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D6112" w:rsidRDefault="00AD6112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D6112" w:rsidRPr="00E777F0" w:rsidRDefault="00AD6112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AD6112" w:rsidRPr="00381565" w:rsidRDefault="00AD6112" w:rsidP="00381565">
      <w:pPr>
        <w:keepNext/>
        <w:keepLines/>
        <w:tabs>
          <w:tab w:val="left" w:pos="10632"/>
        </w:tabs>
        <w:spacing w:after="12" w:line="240" w:lineRule="auto"/>
        <w:ind w:left="5954" w:right="-652"/>
        <w:rPr>
          <w:rFonts w:ascii="Times New Roman" w:hAnsi="Times New Roman"/>
          <w:sz w:val="24"/>
          <w:szCs w:val="24"/>
          <w:lang w:eastAsia="ru-RU"/>
        </w:rPr>
      </w:pPr>
      <w:r w:rsidRPr="0038156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AD6112" w:rsidRPr="00381565" w:rsidRDefault="00AD6112" w:rsidP="00381565">
      <w:pPr>
        <w:keepNext/>
        <w:keepLines/>
        <w:tabs>
          <w:tab w:val="left" w:pos="10632"/>
        </w:tabs>
        <w:spacing w:after="12" w:line="240" w:lineRule="auto"/>
        <w:ind w:left="5954" w:right="-651" w:hanging="5954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565">
        <w:rPr>
          <w:rFonts w:ascii="Times New Roman" w:hAnsi="Times New Roman"/>
          <w:b/>
          <w:sz w:val="24"/>
          <w:szCs w:val="24"/>
          <w:lang w:eastAsia="ru-RU"/>
        </w:rPr>
        <w:t>Сводная бюджетная роспись</w:t>
      </w:r>
    </w:p>
    <w:p w:rsidR="00AD6112" w:rsidRPr="00381565" w:rsidRDefault="00AD6112" w:rsidP="00381565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565">
        <w:rPr>
          <w:rFonts w:ascii="Times New Roman" w:hAnsi="Times New Roman"/>
          <w:b/>
          <w:sz w:val="24"/>
          <w:szCs w:val="24"/>
          <w:lang w:eastAsia="ru-RU"/>
        </w:rPr>
        <w:t>бюджета  муниципального  образования  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</w:t>
      </w:r>
      <w:r w:rsidRPr="00381565">
        <w:rPr>
          <w:rFonts w:ascii="Times New Roman" w:hAnsi="Times New Roman"/>
          <w:b/>
          <w:sz w:val="24"/>
          <w:szCs w:val="24"/>
          <w:lang w:eastAsia="ru-RU"/>
        </w:rPr>
        <w:t>кое сельское поселение»</w:t>
      </w:r>
    </w:p>
    <w:p w:rsidR="00AD6112" w:rsidRPr="00381565" w:rsidRDefault="00AD6112" w:rsidP="00381565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565">
        <w:rPr>
          <w:rFonts w:ascii="Times New Roman" w:hAnsi="Times New Roman"/>
          <w:b/>
          <w:sz w:val="24"/>
          <w:szCs w:val="24"/>
          <w:lang w:eastAsia="ru-RU"/>
        </w:rPr>
        <w:t xml:space="preserve"> по доходам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8156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D6112" w:rsidRPr="00381565" w:rsidRDefault="00AD6112" w:rsidP="00381565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6112" w:rsidRPr="00381565" w:rsidRDefault="00AD6112" w:rsidP="00381565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7"/>
        <w:gridCol w:w="3258"/>
        <w:gridCol w:w="1625"/>
      </w:tblGrid>
      <w:tr w:rsidR="00AD6112" w:rsidRPr="009F0A01" w:rsidTr="00725A99">
        <w:trPr>
          <w:trHeight w:val="487"/>
        </w:trPr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Сумма, </w:t>
            </w:r>
          </w:p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БЮДЖЕТА – ИТОГО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AD6112" w:rsidRPr="00381565" w:rsidRDefault="00AD6112" w:rsidP="00E27526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15 016,422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890</w:t>
            </w: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AD6112" w:rsidRPr="00B36AB3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B36AB3"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t>783,000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281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281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483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100 1 03 02000 00 0000 000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483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000 1 06 01000 00 0000 000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keepNext/>
              <w:keepLines/>
              <w:spacing w:after="1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000 1 06 06000 00 0000 000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901 1 08 04020 01 1000 110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107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381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901 1 11 09045 10 0000 120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EE5943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59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258" w:type="dxa"/>
            <w:vAlign w:val="center"/>
          </w:tcPr>
          <w:p w:rsidR="00AD6112" w:rsidRPr="00EE5943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59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901 1 17 00000 00 0000 000</w:t>
            </w:r>
          </w:p>
        </w:tc>
        <w:tc>
          <w:tcPr>
            <w:tcW w:w="1625" w:type="dxa"/>
            <w:vAlign w:val="center"/>
          </w:tcPr>
          <w:p w:rsidR="00AD6112" w:rsidRPr="00EE5943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59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92,000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901 1 17 15000 00 0000 000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901 1 17 15030 10 0001 150</w:t>
            </w:r>
          </w:p>
        </w:tc>
        <w:tc>
          <w:tcPr>
            <w:tcW w:w="1625" w:type="dxa"/>
            <w:vAlign w:val="center"/>
          </w:tcPr>
          <w:p w:rsidR="00AD6112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1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14 126,422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901 2 02 00000 00 0000 150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18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14 126,422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901 2 02 10000 00 0000 150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5 751,320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901 2 02 15001 00 0000 150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1 638,900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901 2 02 15001 10 0000 150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638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901 2 02 15002 00 0000 150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389,300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901 2 02 15002 10 0000 150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389,300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901 2 02 16001 00 0000 150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3 723,120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901 2 02 16001 10 0000 150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3 723,120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Субвенции  бюджетам бюджетной системы  Российской  Федерации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 на  осуществление  первичного  воинского  учета органами местного самоуправления поселений, муниципальных и городских округов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AD6112" w:rsidRPr="009F0A01" w:rsidTr="00725A99">
        <w:tc>
          <w:tcPr>
            <w:tcW w:w="5747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58" w:type="dxa"/>
            <w:vAlign w:val="center"/>
          </w:tcPr>
          <w:p w:rsidR="00AD6112" w:rsidRPr="00381565" w:rsidRDefault="00AD6112" w:rsidP="0038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625" w:type="dxa"/>
            <w:vAlign w:val="center"/>
          </w:tcPr>
          <w:p w:rsidR="00AD6112" w:rsidRPr="00381565" w:rsidRDefault="00AD6112" w:rsidP="00186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8 178,802</w:t>
            </w:r>
          </w:p>
        </w:tc>
      </w:tr>
      <w:tr w:rsidR="00AD6112" w:rsidRPr="009F0A01" w:rsidTr="00BE54CF">
        <w:trPr>
          <w:trHeight w:val="639"/>
        </w:trPr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901 2 02 49999 00 0000 150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8 178,802</w:t>
            </w:r>
          </w:p>
        </w:tc>
      </w:tr>
      <w:tr w:rsidR="00AD6112" w:rsidRPr="009F0A01" w:rsidTr="00BE54CF">
        <w:trPr>
          <w:trHeight w:val="636"/>
        </w:trPr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8 178,802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на обследование дымовых труб (Доп. КД 114)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на проведение выборов (Доп. КД 117)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на пополнение  оборотных  средств для завоза  угля (Доп.КД 821)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 xml:space="preserve">- на реализацию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 xml:space="preserve">Социальное развитие сел Александровского района на 2017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 xml:space="preserve"> 2021 годы и на плановый период до 2023 года»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». На траление паромных причалов (Доп. КД 986)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AD6112" w:rsidRPr="009F0A01" w:rsidTr="001800CF">
        <w:trPr>
          <w:trHeight w:val="786"/>
        </w:trPr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на содержание пожарных машин в селах района (Доп. КД 629)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-мероприятия по обеспечению населения Томской области чистой водой (обслуживание станции водоочистки) (Доп. КД 028)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компенсация местным бюджетам расходов по организации  электроснабжения от дизельных электростанций (Доп. КД 209)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5 035,554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 на сбор и утилизацию бытовых и промышленных отходов (Доп. КД 248)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9F0A0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-на содержание оборудования спутникового интернета (Доп. КД 107)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921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725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1" w:name="_Hlk98494661"/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(258)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E27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установку знаков навигационного ограждения судового хода(Доп.КД 969)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AD6112" w:rsidRPr="009F0A01" w:rsidTr="001800CF">
        <w:tc>
          <w:tcPr>
            <w:tcW w:w="5747" w:type="dxa"/>
            <w:vAlign w:val="center"/>
          </w:tcPr>
          <w:p w:rsidR="00AD6112" w:rsidRPr="009F0A01" w:rsidRDefault="00AD6112" w:rsidP="00E27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инициативный проект по Капитальному ремонту ограждения кладбища в с.Новоникольское Томской области(Доп.КД 803)</w:t>
            </w:r>
          </w:p>
        </w:tc>
        <w:tc>
          <w:tcPr>
            <w:tcW w:w="3258" w:type="dxa"/>
            <w:vAlign w:val="center"/>
          </w:tcPr>
          <w:p w:rsidR="00AD6112" w:rsidRPr="009F0A01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901 2 02 49999 10 0000 150</w:t>
            </w:r>
          </w:p>
        </w:tc>
        <w:tc>
          <w:tcPr>
            <w:tcW w:w="1625" w:type="dxa"/>
            <w:vAlign w:val="center"/>
          </w:tcPr>
          <w:p w:rsidR="00AD6112" w:rsidRDefault="00AD6112" w:rsidP="001800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608,759</w:t>
            </w:r>
          </w:p>
        </w:tc>
      </w:tr>
    </w:tbl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381565" w:rsidRDefault="00AD6112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9436" w:type="dxa"/>
        <w:tblInd w:w="-176" w:type="dxa"/>
        <w:tblLayout w:type="fixed"/>
        <w:tblLook w:val="00A0"/>
      </w:tblPr>
      <w:tblGrid>
        <w:gridCol w:w="5040"/>
        <w:gridCol w:w="36"/>
        <w:gridCol w:w="3204"/>
        <w:gridCol w:w="1702"/>
        <w:gridCol w:w="4727"/>
        <w:gridCol w:w="4727"/>
      </w:tblGrid>
      <w:tr w:rsidR="00AD6112" w:rsidRPr="009F0A01" w:rsidTr="00BE54CF">
        <w:trPr>
          <w:trHeight w:val="330"/>
        </w:trPr>
        <w:tc>
          <w:tcPr>
            <w:tcW w:w="5040" w:type="dxa"/>
            <w:vAlign w:val="center"/>
          </w:tcPr>
          <w:p w:rsidR="00AD6112" w:rsidRPr="001800CF" w:rsidRDefault="00AD6112" w:rsidP="0018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  <w:gridSpan w:val="3"/>
            <w:vAlign w:val="center"/>
          </w:tcPr>
          <w:p w:rsidR="00AD6112" w:rsidRPr="001800CF" w:rsidRDefault="00AD6112" w:rsidP="00BE54CF">
            <w:pPr>
              <w:tabs>
                <w:tab w:val="left" w:pos="13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постановлением</w:t>
            </w:r>
          </w:p>
          <w:p w:rsidR="00AD6112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AD6112" w:rsidRPr="001800CF" w:rsidRDefault="00AD6112" w:rsidP="00BE54C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30.12.2021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AD6112" w:rsidRPr="001800CF" w:rsidRDefault="00AD6112" w:rsidP="0018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vAlign w:val="center"/>
          </w:tcPr>
          <w:p w:rsidR="00AD6112" w:rsidRPr="001800CF" w:rsidRDefault="00AD6112" w:rsidP="0018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                                                           к приказу Финансового отдела Администрации Александровского района от 12.01.2012 № 2-р</w:t>
            </w:r>
          </w:p>
        </w:tc>
      </w:tr>
      <w:tr w:rsidR="00AD6112" w:rsidRPr="009F0A01" w:rsidTr="00BE54CF">
        <w:trPr>
          <w:gridAfter w:val="2"/>
          <w:wAfter w:w="9454" w:type="dxa"/>
          <w:trHeight w:val="330"/>
        </w:trPr>
        <w:tc>
          <w:tcPr>
            <w:tcW w:w="9982" w:type="dxa"/>
            <w:gridSpan w:val="4"/>
            <w:tcBorders>
              <w:bottom w:val="single" w:sz="4" w:space="0" w:color="auto"/>
            </w:tcBorders>
            <w:vAlign w:val="center"/>
          </w:tcPr>
          <w:p w:rsidR="00AD6112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Сводная бюджетная роспись бюджета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 образования «Н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источникам финансирования дефицита бюджета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112" w:rsidRPr="009F0A01" w:rsidTr="00BE54CF">
        <w:trPr>
          <w:gridAfter w:val="2"/>
          <w:wAfter w:w="9454" w:type="dxa"/>
          <w:trHeight w:val="276"/>
        </w:trPr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дефицитов бюджета</w:t>
            </w:r>
          </w:p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назначения (тыс. руб.)</w:t>
            </w:r>
          </w:p>
        </w:tc>
      </w:tr>
      <w:tr w:rsidR="00AD6112" w:rsidRPr="009F0A01" w:rsidTr="00BE54CF">
        <w:trPr>
          <w:gridAfter w:val="2"/>
          <w:wAfter w:w="9454" w:type="dxa"/>
          <w:trHeight w:val="276"/>
        </w:trPr>
        <w:tc>
          <w:tcPr>
            <w:tcW w:w="5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112" w:rsidRPr="009F0A01" w:rsidTr="00BE54CF">
        <w:trPr>
          <w:gridAfter w:val="2"/>
          <w:wAfter w:w="9454" w:type="dxa"/>
          <w:trHeight w:val="2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112" w:rsidRPr="009F0A01" w:rsidTr="00BE54CF">
        <w:trPr>
          <w:gridAfter w:val="2"/>
          <w:wAfter w:w="9454" w:type="dxa"/>
          <w:trHeight w:val="20"/>
        </w:trPr>
        <w:tc>
          <w:tcPr>
            <w:tcW w:w="5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1800CF" w:rsidRDefault="00AD6112" w:rsidP="00F17DB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5 016,422</w:t>
            </w:r>
          </w:p>
        </w:tc>
      </w:tr>
      <w:tr w:rsidR="00AD6112" w:rsidRPr="009F0A01" w:rsidTr="00BE54CF">
        <w:trPr>
          <w:gridAfter w:val="2"/>
          <w:wAfter w:w="9454" w:type="dxa"/>
          <w:trHeight w:val="20"/>
        </w:trPr>
        <w:tc>
          <w:tcPr>
            <w:tcW w:w="5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1800CF" w:rsidRDefault="00AD6112" w:rsidP="00F17DB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5 062,422</w:t>
            </w:r>
          </w:p>
        </w:tc>
      </w:tr>
      <w:tr w:rsidR="00AD6112" w:rsidRPr="009F0A01" w:rsidTr="00BE54CF">
        <w:trPr>
          <w:gridAfter w:val="2"/>
          <w:wAfter w:w="9454" w:type="dxa"/>
          <w:trHeight w:val="20"/>
        </w:trPr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1800CF" w:rsidRDefault="00AD6112" w:rsidP="001800C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- 46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AD6112" w:rsidRDefault="00AD6112" w:rsidP="00381565"/>
    <w:p w:rsidR="00AD6112" w:rsidRDefault="00AD6112" w:rsidP="00381565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Default="00AD6112" w:rsidP="001800CF"/>
    <w:p w:rsidR="00AD6112" w:rsidRPr="00725A99" w:rsidRDefault="00AD6112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112" w:rsidRPr="00725A99" w:rsidRDefault="00AD6112" w:rsidP="00725A9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</w:t>
      </w:r>
      <w:r w:rsidRPr="00725A99">
        <w:rPr>
          <w:rFonts w:ascii="Times New Roman" w:hAnsi="Times New Roman"/>
          <w:lang w:eastAsia="ru-RU"/>
        </w:rPr>
        <w:t>УТВЕРЖДЕНО</w:t>
      </w:r>
    </w:p>
    <w:p w:rsidR="00AD6112" w:rsidRDefault="00AD6112" w:rsidP="00725A9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Г</w:t>
      </w:r>
      <w:r w:rsidRPr="00725A99">
        <w:rPr>
          <w:rFonts w:ascii="Times New Roman" w:hAnsi="Times New Roman"/>
          <w:lang w:eastAsia="ru-RU"/>
        </w:rPr>
        <w:t>лав</w:t>
      </w:r>
      <w:r>
        <w:rPr>
          <w:rFonts w:ascii="Times New Roman" w:hAnsi="Times New Roman"/>
          <w:lang w:eastAsia="ru-RU"/>
        </w:rPr>
        <w:t>а</w:t>
      </w:r>
      <w:r w:rsidRPr="00725A99">
        <w:rPr>
          <w:rFonts w:ascii="Times New Roman" w:hAnsi="Times New Roman"/>
          <w:lang w:eastAsia="ru-RU"/>
        </w:rPr>
        <w:t xml:space="preserve"> Администрации </w:t>
      </w:r>
    </w:p>
    <w:p w:rsidR="00AD6112" w:rsidRPr="00725A99" w:rsidRDefault="00AD6112" w:rsidP="00725A9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</w:t>
      </w:r>
      <w:r w:rsidRPr="00725A99">
        <w:rPr>
          <w:rFonts w:ascii="Times New Roman" w:hAnsi="Times New Roman"/>
          <w:lang w:eastAsia="ru-RU"/>
        </w:rPr>
        <w:t>Н</w:t>
      </w:r>
      <w:r>
        <w:rPr>
          <w:rFonts w:ascii="Times New Roman" w:hAnsi="Times New Roman"/>
          <w:lang w:eastAsia="ru-RU"/>
        </w:rPr>
        <w:t>овониколь</w:t>
      </w:r>
      <w:r w:rsidRPr="00725A99">
        <w:rPr>
          <w:rFonts w:ascii="Times New Roman" w:hAnsi="Times New Roman"/>
          <w:lang w:eastAsia="ru-RU"/>
        </w:rPr>
        <w:t>ского сельского поселения</w:t>
      </w:r>
    </w:p>
    <w:p w:rsidR="00AD6112" w:rsidRPr="00725A99" w:rsidRDefault="00AD6112" w:rsidP="00F236B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</w:t>
      </w:r>
      <w:r w:rsidRPr="00725A99">
        <w:rPr>
          <w:rFonts w:ascii="Times New Roman" w:hAnsi="Times New Roman"/>
          <w:lang w:eastAsia="ru-RU"/>
        </w:rPr>
        <w:t xml:space="preserve">__________________ </w:t>
      </w:r>
      <w:r>
        <w:rPr>
          <w:rFonts w:ascii="Times New Roman" w:hAnsi="Times New Roman"/>
          <w:lang w:eastAsia="ru-RU"/>
        </w:rPr>
        <w:t>В</w:t>
      </w:r>
      <w:r w:rsidRPr="00725A99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Н</w:t>
      </w:r>
      <w:r w:rsidRPr="00725A99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Першин</w:t>
      </w:r>
    </w:p>
    <w:p w:rsidR="00AD6112" w:rsidRPr="00725A99" w:rsidRDefault="00AD6112" w:rsidP="00F236B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29</w:t>
      </w:r>
      <w:r w:rsidRPr="00725A99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4</w:t>
      </w:r>
      <w:r w:rsidRPr="00725A99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725A99">
        <w:rPr>
          <w:rFonts w:ascii="Times New Roman" w:hAnsi="Times New Roman"/>
          <w:lang w:eastAsia="ru-RU"/>
        </w:rPr>
        <w:t xml:space="preserve">  г.</w:t>
      </w:r>
    </w:p>
    <w:p w:rsidR="00AD6112" w:rsidRPr="00725A99" w:rsidRDefault="00AD6112" w:rsidP="00725A99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 xml:space="preserve">СПРАВКА № </w:t>
      </w:r>
      <w:r>
        <w:rPr>
          <w:rFonts w:ascii="Times New Roman" w:hAnsi="Times New Roman"/>
          <w:lang w:eastAsia="ru-RU"/>
        </w:rPr>
        <w:t>1</w:t>
      </w:r>
    </w:p>
    <w:p w:rsidR="00AD6112" w:rsidRPr="00725A99" w:rsidRDefault="00AD6112" w:rsidP="00725A9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>ОБ ИЗМЕНЕНИИ РОСПИСИ РАСХОДОВ И ЛИМИТОВ БЮДЖЕТНЫХ ОБЯЗАТЕЛЬСТВ</w:t>
      </w: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 xml:space="preserve">              </w:t>
      </w:r>
    </w:p>
    <w:p w:rsidR="00AD6112" w:rsidRPr="00725A99" w:rsidRDefault="00AD6112" w:rsidP="00725A9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ab/>
        <w:t>Основание для внесения изменения: уведомление  об изменении  лимитов бюджетных обязательств</w:t>
      </w:r>
      <w:r>
        <w:rPr>
          <w:rFonts w:ascii="Times New Roman" w:hAnsi="Times New Roman"/>
          <w:lang w:eastAsia="ru-RU"/>
        </w:rPr>
        <w:t xml:space="preserve"> в соответствии с расп. АТО от 29.03.2022 №192-ра «Об утверждении распределения субсидий местным бюджетам на финансовую поддержку инициативных проектов, выдвигаемых МО Томской области на 2022 год</w:t>
      </w:r>
      <w:r w:rsidRPr="00725A99">
        <w:rPr>
          <w:rFonts w:ascii="Times New Roman" w:hAnsi="Times New Roman"/>
          <w:lang w:eastAsia="ru-RU"/>
        </w:rPr>
        <w:t>.</w:t>
      </w:r>
    </w:p>
    <w:p w:rsidR="00AD6112" w:rsidRPr="00725A99" w:rsidRDefault="00AD6112" w:rsidP="00725A9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 xml:space="preserve"> (</w:t>
      </w:r>
      <w:r w:rsidRPr="00725A99">
        <w:rPr>
          <w:rFonts w:ascii="Times New Roman" w:hAnsi="Times New Roman"/>
          <w:u w:val="single"/>
          <w:lang w:eastAsia="ru-RU"/>
        </w:rPr>
        <w:t>рублей</w:t>
      </w:r>
      <w:r w:rsidRPr="00725A99">
        <w:rPr>
          <w:rFonts w:ascii="Times New Roman" w:hAnsi="Times New Roman"/>
          <w:lang w:eastAsia="ru-RU"/>
        </w:rPr>
        <w:t>)</w:t>
      </w:r>
    </w:p>
    <w:tbl>
      <w:tblPr>
        <w:tblW w:w="10740" w:type="dxa"/>
        <w:tblInd w:w="-567" w:type="dxa"/>
        <w:tblLayout w:type="fixed"/>
        <w:tblLook w:val="00A0"/>
      </w:tblPr>
      <w:tblGrid>
        <w:gridCol w:w="1668"/>
        <w:gridCol w:w="1560"/>
        <w:gridCol w:w="1559"/>
        <w:gridCol w:w="1085"/>
        <w:gridCol w:w="1749"/>
        <w:gridCol w:w="3119"/>
      </w:tblGrid>
      <w:tr w:rsidR="00AD6112" w:rsidRPr="009F0A01" w:rsidTr="00725A99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 xml:space="preserve">Сумма изменений (+, -) </w:t>
            </w:r>
          </w:p>
        </w:tc>
      </w:tr>
      <w:tr w:rsidR="00AD6112" w:rsidRPr="009F0A01" w:rsidTr="00725A99">
        <w:trPr>
          <w:trHeight w:val="1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раздела, подраздела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целевой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вида расходов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725A99">
              <w:rPr>
                <w:rFonts w:ascii="Times New Roman" w:hAnsi="Times New Roman"/>
                <w:lang w:eastAsia="ru-RU"/>
              </w:rPr>
              <w:t>ОСГУ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текущий финансовый год</w:t>
            </w:r>
          </w:p>
        </w:tc>
      </w:tr>
      <w:tr w:rsidR="00AD6112" w:rsidRPr="009F0A01" w:rsidTr="00725A99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5200341101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608 758,83</w:t>
            </w:r>
          </w:p>
        </w:tc>
      </w:tr>
      <w:tr w:rsidR="00AD6112" w:rsidRPr="009F0A01" w:rsidTr="00725A99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5A99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608 758,83</w:t>
            </w:r>
          </w:p>
        </w:tc>
      </w:tr>
      <w:tr w:rsidR="00AD6112" w:rsidRPr="009F0A01" w:rsidTr="00725A99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AD6112" w:rsidRPr="00725A99" w:rsidRDefault="00AD6112" w:rsidP="00725A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sz w:val="18"/>
          <w:szCs w:val="20"/>
          <w:lang w:eastAsia="ru-RU"/>
        </w:rPr>
      </w:pPr>
    </w:p>
    <w:p w:rsidR="00AD6112" w:rsidRPr="00725A99" w:rsidRDefault="00AD6112" w:rsidP="00725A9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2340"/>
      </w:tblGrid>
      <w:tr w:rsidR="00AD6112" w:rsidRPr="009F0A01" w:rsidTr="00725A99">
        <w:tc>
          <w:tcPr>
            <w:tcW w:w="7020" w:type="dxa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Источники финансирования доходов:</w:t>
            </w:r>
          </w:p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5A99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AD6112" w:rsidRPr="009F0A01" w:rsidTr="00725A99">
        <w:trPr>
          <w:trHeight w:val="240"/>
        </w:trPr>
        <w:tc>
          <w:tcPr>
            <w:tcW w:w="7020" w:type="dxa"/>
            <w:vAlign w:val="center"/>
          </w:tcPr>
          <w:p w:rsidR="00AD6112" w:rsidRPr="00E3587F" w:rsidRDefault="00AD6112" w:rsidP="00407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 межбюджетные   трансферты, предаваемые  бюджетам (Доп. КД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803</w:t>
            </w:r>
            <w:r w:rsidRPr="00E3587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608 758,83</w:t>
            </w:r>
          </w:p>
        </w:tc>
      </w:tr>
      <w:tr w:rsidR="00AD6112" w:rsidRPr="009F0A01" w:rsidTr="00725A99">
        <w:trPr>
          <w:trHeight w:val="240"/>
        </w:trPr>
        <w:tc>
          <w:tcPr>
            <w:tcW w:w="7020" w:type="dxa"/>
            <w:vAlign w:val="center"/>
          </w:tcPr>
          <w:p w:rsidR="00AD6112" w:rsidRPr="00725A99" w:rsidRDefault="00AD6112" w:rsidP="00725A99">
            <w:pPr>
              <w:keepNext/>
              <w:keepLines/>
              <w:spacing w:after="12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25A99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340" w:type="dxa"/>
          </w:tcPr>
          <w:p w:rsidR="00AD6112" w:rsidRPr="00725A99" w:rsidRDefault="00AD6112" w:rsidP="00725A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608 758,83</w:t>
            </w:r>
          </w:p>
        </w:tc>
      </w:tr>
    </w:tbl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ind w:left="708"/>
        <w:rPr>
          <w:rFonts w:ascii="Times New Roman" w:hAnsi="Times New Roman"/>
          <w:lang w:eastAsia="ru-RU"/>
        </w:rPr>
      </w:pPr>
      <w:r w:rsidRPr="00725A99">
        <w:rPr>
          <w:rFonts w:ascii="Times New Roman" w:hAnsi="Times New Roman"/>
          <w:lang w:eastAsia="ru-RU"/>
        </w:rPr>
        <w:t xml:space="preserve"> Главный специалист  по бюджету                                                    </w:t>
      </w:r>
      <w:r>
        <w:rPr>
          <w:rFonts w:ascii="Times New Roman" w:hAnsi="Times New Roman"/>
          <w:lang w:eastAsia="ru-RU"/>
        </w:rPr>
        <w:t>Штурман С.И.</w:t>
      </w: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D6112" w:rsidRPr="00725A99" w:rsidRDefault="00AD6112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D6112" w:rsidRDefault="00AD6112" w:rsidP="001800CF"/>
    <w:p w:rsidR="00AD6112" w:rsidRDefault="00AD6112" w:rsidP="001800CF"/>
    <w:sectPr w:rsidR="00AD6112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12" w:rsidRDefault="00AD6112" w:rsidP="00381565">
      <w:pPr>
        <w:spacing w:after="0" w:line="240" w:lineRule="auto"/>
      </w:pPr>
      <w:r>
        <w:separator/>
      </w:r>
    </w:p>
  </w:endnote>
  <w:endnote w:type="continuationSeparator" w:id="0">
    <w:p w:rsidR="00AD6112" w:rsidRDefault="00AD6112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12" w:rsidRDefault="00AD6112">
    <w:pPr>
      <w:pStyle w:val="Footer"/>
    </w:pPr>
  </w:p>
  <w:p w:rsidR="00AD6112" w:rsidRDefault="00AD6112">
    <w:pPr>
      <w:pStyle w:val="Footer"/>
    </w:pPr>
  </w:p>
  <w:p w:rsidR="00AD6112" w:rsidRDefault="00AD6112">
    <w:pPr>
      <w:pStyle w:val="Footer"/>
    </w:pPr>
  </w:p>
  <w:p w:rsidR="00AD6112" w:rsidRDefault="00AD6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12" w:rsidRDefault="00AD6112" w:rsidP="00381565">
      <w:pPr>
        <w:spacing w:after="0" w:line="240" w:lineRule="auto"/>
      </w:pPr>
      <w:r>
        <w:separator/>
      </w:r>
    </w:p>
  </w:footnote>
  <w:footnote w:type="continuationSeparator" w:id="0">
    <w:p w:rsidR="00AD6112" w:rsidRDefault="00AD6112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12" w:rsidRDefault="00AD6112">
    <w:pPr>
      <w:pStyle w:val="Header"/>
      <w:jc w:val="center"/>
    </w:pPr>
    <w:fldSimple w:instr="PAGE   \* MERGEFORMAT">
      <w:r>
        <w:rPr>
          <w:noProof/>
        </w:rPr>
        <w:t>15</w:t>
      </w:r>
    </w:fldSimple>
  </w:p>
  <w:p w:rsidR="00AD6112" w:rsidRDefault="00AD61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57379"/>
    <w:rsid w:val="00060488"/>
    <w:rsid w:val="00075E13"/>
    <w:rsid w:val="000C07F5"/>
    <w:rsid w:val="000E07CF"/>
    <w:rsid w:val="001231D8"/>
    <w:rsid w:val="00123297"/>
    <w:rsid w:val="00135E45"/>
    <w:rsid w:val="001800CF"/>
    <w:rsid w:val="0018662D"/>
    <w:rsid w:val="00190F42"/>
    <w:rsid w:val="001C020A"/>
    <w:rsid w:val="001F4C90"/>
    <w:rsid w:val="0023436B"/>
    <w:rsid w:val="00237294"/>
    <w:rsid w:val="00247FD9"/>
    <w:rsid w:val="0028609F"/>
    <w:rsid w:val="002E72B8"/>
    <w:rsid w:val="00336D76"/>
    <w:rsid w:val="00381565"/>
    <w:rsid w:val="003A48BE"/>
    <w:rsid w:val="003B35CA"/>
    <w:rsid w:val="003C57CE"/>
    <w:rsid w:val="00401020"/>
    <w:rsid w:val="00407B75"/>
    <w:rsid w:val="00435C04"/>
    <w:rsid w:val="004533DE"/>
    <w:rsid w:val="004612EF"/>
    <w:rsid w:val="00474EE8"/>
    <w:rsid w:val="004B363C"/>
    <w:rsid w:val="004F66A9"/>
    <w:rsid w:val="00521204"/>
    <w:rsid w:val="0053367F"/>
    <w:rsid w:val="005863DB"/>
    <w:rsid w:val="005B3AB8"/>
    <w:rsid w:val="005C0C10"/>
    <w:rsid w:val="005E6A59"/>
    <w:rsid w:val="006115AF"/>
    <w:rsid w:val="0062333B"/>
    <w:rsid w:val="00662378"/>
    <w:rsid w:val="006765E2"/>
    <w:rsid w:val="0068100C"/>
    <w:rsid w:val="006858F5"/>
    <w:rsid w:val="00716613"/>
    <w:rsid w:val="00725A99"/>
    <w:rsid w:val="00733593"/>
    <w:rsid w:val="00784575"/>
    <w:rsid w:val="008520B5"/>
    <w:rsid w:val="00881F62"/>
    <w:rsid w:val="008A52FC"/>
    <w:rsid w:val="00921C05"/>
    <w:rsid w:val="0095370A"/>
    <w:rsid w:val="009676F2"/>
    <w:rsid w:val="009821E1"/>
    <w:rsid w:val="009C578F"/>
    <w:rsid w:val="009D7A6C"/>
    <w:rsid w:val="009F0A01"/>
    <w:rsid w:val="00A01646"/>
    <w:rsid w:val="00A04A85"/>
    <w:rsid w:val="00A448C0"/>
    <w:rsid w:val="00A54CF9"/>
    <w:rsid w:val="00A8730C"/>
    <w:rsid w:val="00A926C9"/>
    <w:rsid w:val="00A946FB"/>
    <w:rsid w:val="00AD6112"/>
    <w:rsid w:val="00AE642A"/>
    <w:rsid w:val="00B12D6A"/>
    <w:rsid w:val="00B3620D"/>
    <w:rsid w:val="00B36AB3"/>
    <w:rsid w:val="00B5252D"/>
    <w:rsid w:val="00B96FA0"/>
    <w:rsid w:val="00BA380D"/>
    <w:rsid w:val="00BD3E2E"/>
    <w:rsid w:val="00BE54CF"/>
    <w:rsid w:val="00BE7202"/>
    <w:rsid w:val="00C80DFE"/>
    <w:rsid w:val="00C8578B"/>
    <w:rsid w:val="00CC1EF6"/>
    <w:rsid w:val="00DD3887"/>
    <w:rsid w:val="00DE2EF9"/>
    <w:rsid w:val="00E16E82"/>
    <w:rsid w:val="00E27526"/>
    <w:rsid w:val="00E30EC3"/>
    <w:rsid w:val="00E3587F"/>
    <w:rsid w:val="00E64959"/>
    <w:rsid w:val="00E777F0"/>
    <w:rsid w:val="00E8059E"/>
    <w:rsid w:val="00E85C7D"/>
    <w:rsid w:val="00ED04DD"/>
    <w:rsid w:val="00EE5943"/>
    <w:rsid w:val="00EF4D83"/>
    <w:rsid w:val="00F17DB9"/>
    <w:rsid w:val="00F236B0"/>
    <w:rsid w:val="00F320D4"/>
    <w:rsid w:val="00F32F3D"/>
    <w:rsid w:val="00F91A38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1202</TotalTime>
  <Pages>15</Pages>
  <Words>4244</Words>
  <Characters>24195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31</cp:revision>
  <cp:lastPrinted>2022-05-11T08:58:00Z</cp:lastPrinted>
  <dcterms:created xsi:type="dcterms:W3CDTF">2021-12-30T06:34:00Z</dcterms:created>
  <dcterms:modified xsi:type="dcterms:W3CDTF">2022-05-11T09:03:00Z</dcterms:modified>
</cp:coreProperties>
</file>