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D" w:rsidRDefault="008E4DED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AD3942">
        <w:rPr>
          <w:rFonts w:ascii="Arial" w:hAnsi="Arial" w:cs="Arial"/>
          <w:b/>
          <w:caps/>
          <w:sz w:val="24"/>
          <w:szCs w:val="24"/>
        </w:rPr>
        <w:t>Совет Новоникольского   сельского поселения</w:t>
      </w:r>
    </w:p>
    <w:p w:rsidR="009146EB" w:rsidRPr="00AD3942" w:rsidRDefault="009146EB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8E4DED" w:rsidRPr="00AD3942" w:rsidRDefault="008E4DED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AD3942">
        <w:rPr>
          <w:rFonts w:ascii="Arial" w:hAnsi="Arial" w:cs="Arial"/>
          <w:b/>
          <w:caps/>
          <w:sz w:val="24"/>
          <w:szCs w:val="24"/>
        </w:rPr>
        <w:t>АЛЕКСАНДРОВСКОГО  РАЙОНА  ТОМСКОЙ  ОБЛАСТИ</w:t>
      </w:r>
    </w:p>
    <w:p w:rsidR="008E4DED" w:rsidRPr="00AD3942" w:rsidRDefault="008E4DED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213C4A" w:rsidRPr="00AD3942" w:rsidRDefault="00213C4A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213C4A" w:rsidRPr="00AD3942" w:rsidRDefault="00213C4A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8E4DED" w:rsidRPr="00AD3942" w:rsidRDefault="008E4DED" w:rsidP="008E4DED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AD3942">
        <w:rPr>
          <w:rFonts w:ascii="Arial" w:hAnsi="Arial" w:cs="Arial"/>
          <w:b/>
          <w:caps/>
          <w:sz w:val="24"/>
          <w:szCs w:val="24"/>
        </w:rPr>
        <w:t>Решение</w:t>
      </w:r>
    </w:p>
    <w:p w:rsidR="00E60B9E" w:rsidRPr="00AD3942" w:rsidRDefault="00E60B9E" w:rsidP="00E60B9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13C4A" w:rsidRPr="00AD3942" w:rsidRDefault="00213C4A" w:rsidP="00E60B9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942">
        <w:rPr>
          <w:rFonts w:ascii="Arial" w:eastAsia="Times New Roman" w:hAnsi="Arial" w:cs="Arial"/>
          <w:b/>
          <w:sz w:val="24"/>
          <w:szCs w:val="24"/>
        </w:rPr>
        <w:t xml:space="preserve">28.10.2021                                              №  </w:t>
      </w:r>
      <w:r w:rsidR="00A218F2" w:rsidRPr="00AD3942">
        <w:rPr>
          <w:rFonts w:ascii="Arial" w:eastAsia="Times New Roman" w:hAnsi="Arial" w:cs="Arial"/>
          <w:b/>
          <w:sz w:val="24"/>
          <w:szCs w:val="24"/>
        </w:rPr>
        <w:t>127</w:t>
      </w:r>
    </w:p>
    <w:p w:rsidR="004748CA" w:rsidRPr="00AD3942" w:rsidRDefault="004748CA">
      <w:pPr>
        <w:jc w:val="both"/>
        <w:rPr>
          <w:rFonts w:ascii="Arial" w:hAnsi="Arial" w:cs="Arial"/>
          <w:b/>
          <w:sz w:val="24"/>
          <w:szCs w:val="24"/>
        </w:rPr>
      </w:pPr>
    </w:p>
    <w:p w:rsidR="00213C4A" w:rsidRPr="00AD3942" w:rsidRDefault="00AD3942" w:rsidP="00AD3942">
      <w:pPr>
        <w:jc w:val="center"/>
        <w:rPr>
          <w:rFonts w:ascii="Arial" w:hAnsi="Arial" w:cs="Arial"/>
          <w:b/>
          <w:sz w:val="24"/>
          <w:szCs w:val="24"/>
        </w:rPr>
      </w:pPr>
      <w:r w:rsidRPr="00AD3942">
        <w:rPr>
          <w:rFonts w:ascii="Arial" w:hAnsi="Arial" w:cs="Arial"/>
          <w:b/>
          <w:sz w:val="24"/>
          <w:szCs w:val="24"/>
        </w:rPr>
        <w:t>с.Новоникольское</w:t>
      </w:r>
    </w:p>
    <w:p w:rsidR="00213C4A" w:rsidRPr="00AD3942" w:rsidRDefault="00213C4A" w:rsidP="00AD3942">
      <w:pPr>
        <w:jc w:val="center"/>
        <w:rPr>
          <w:rFonts w:ascii="Arial" w:hAnsi="Arial" w:cs="Arial"/>
          <w:sz w:val="24"/>
          <w:szCs w:val="24"/>
        </w:rPr>
      </w:pPr>
    </w:p>
    <w:p w:rsidR="00377D83" w:rsidRPr="00377D83" w:rsidRDefault="000F50DC" w:rsidP="000F50DC">
      <w:pPr>
        <w:jc w:val="center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Об утверждении </w:t>
      </w:r>
      <w:r w:rsidRPr="00377D83">
        <w:rPr>
          <w:rFonts w:ascii="Arial" w:hAnsi="Arial" w:cs="Arial"/>
          <w:bCs/>
          <w:sz w:val="24"/>
          <w:szCs w:val="24"/>
        </w:rPr>
        <w:t xml:space="preserve">Положения о порядке и условиях распоряжения имуществом, </w:t>
      </w:r>
    </w:p>
    <w:p w:rsidR="000F50DC" w:rsidRPr="00377D83" w:rsidRDefault="000F50DC" w:rsidP="000F50DC">
      <w:pPr>
        <w:jc w:val="center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 xml:space="preserve">включенным </w:t>
      </w:r>
      <w:r w:rsidR="00002669" w:rsidRPr="00377D83">
        <w:rPr>
          <w:rFonts w:ascii="Arial" w:hAnsi="Arial" w:cs="Arial"/>
          <w:bCs/>
          <w:sz w:val="24"/>
          <w:szCs w:val="24"/>
        </w:rPr>
        <w:t>в</w:t>
      </w:r>
      <w:r w:rsidR="00377D83" w:rsidRPr="00377D83">
        <w:rPr>
          <w:rFonts w:ascii="Arial" w:hAnsi="Arial" w:cs="Arial"/>
          <w:bCs/>
          <w:sz w:val="24"/>
          <w:szCs w:val="24"/>
        </w:rPr>
        <w:t xml:space="preserve"> </w:t>
      </w:r>
      <w:r w:rsidRPr="00377D83">
        <w:rPr>
          <w:rFonts w:ascii="Arial" w:hAnsi="Arial" w:cs="Arial"/>
          <w:bCs/>
          <w:sz w:val="24"/>
          <w:szCs w:val="24"/>
        </w:rPr>
        <w:t xml:space="preserve">Перечень </w:t>
      </w:r>
      <w:r w:rsidRPr="00377D83">
        <w:rPr>
          <w:rFonts w:ascii="Arial" w:hAnsi="Arial" w:cs="Arial"/>
          <w:sz w:val="24"/>
          <w:szCs w:val="24"/>
        </w:rPr>
        <w:t xml:space="preserve">муниципального </w:t>
      </w:r>
      <w:r w:rsidRPr="00377D83">
        <w:rPr>
          <w:rFonts w:ascii="Arial" w:hAnsi="Arial" w:cs="Arial"/>
          <w:bCs/>
          <w:sz w:val="24"/>
          <w:szCs w:val="24"/>
        </w:rPr>
        <w:t xml:space="preserve">имущества Новоникольского сельского поселения,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377D83">
        <w:rPr>
          <w:rFonts w:ascii="Arial" w:hAnsi="Arial" w:cs="Arial"/>
          <w:sz w:val="24"/>
          <w:szCs w:val="24"/>
        </w:rPr>
        <w:t xml:space="preserve">физическим лицам, </w:t>
      </w:r>
      <w:r w:rsidR="009E4E8D" w:rsidRPr="00377D83">
        <w:rPr>
          <w:rFonts w:ascii="Arial" w:hAnsi="Arial" w:cs="Arial"/>
          <w:sz w:val="24"/>
          <w:szCs w:val="24"/>
        </w:rPr>
        <w:t>не являющим</w:t>
      </w:r>
      <w:r w:rsidRPr="00377D83">
        <w:rPr>
          <w:rFonts w:ascii="Arial" w:hAnsi="Arial" w:cs="Arial"/>
          <w:sz w:val="24"/>
          <w:szCs w:val="24"/>
        </w:rPr>
        <w:t>ся индивидуальными</w:t>
      </w:r>
      <w:r w:rsidR="009E4E8D" w:rsidRPr="00377D83">
        <w:rPr>
          <w:rFonts w:ascii="Arial" w:hAnsi="Arial" w:cs="Arial"/>
          <w:sz w:val="24"/>
          <w:szCs w:val="24"/>
        </w:rPr>
        <w:t xml:space="preserve"> предпринимателями и применяющим</w:t>
      </w:r>
      <w:r w:rsidRPr="00377D83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0F50DC" w:rsidRPr="00377D83" w:rsidRDefault="000F50DC">
      <w:pPr>
        <w:jc w:val="both"/>
        <w:rPr>
          <w:rFonts w:ascii="Arial" w:hAnsi="Arial" w:cs="Arial"/>
          <w:sz w:val="24"/>
          <w:szCs w:val="24"/>
        </w:rPr>
      </w:pPr>
    </w:p>
    <w:p w:rsidR="008E4DED" w:rsidRPr="00377D83" w:rsidRDefault="004748CA" w:rsidP="00B0406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>В целях реализации положен</w:t>
      </w:r>
      <w:r w:rsidR="000F50DC" w:rsidRPr="00377D83">
        <w:rPr>
          <w:rFonts w:ascii="Arial" w:hAnsi="Arial" w:cs="Arial"/>
          <w:bCs/>
          <w:sz w:val="24"/>
          <w:szCs w:val="24"/>
        </w:rPr>
        <w:t xml:space="preserve">ий Федерального закона от 24 июля </w:t>
      </w:r>
      <w:r w:rsidRPr="00377D83">
        <w:rPr>
          <w:rFonts w:ascii="Arial" w:hAnsi="Arial" w:cs="Arial"/>
          <w:bCs/>
          <w:sz w:val="24"/>
          <w:szCs w:val="24"/>
        </w:rPr>
        <w:t xml:space="preserve">2007г. № 209-ФЗ «О развитии малого и среднего предпринимательства в Российской Федерации», </w:t>
      </w:r>
      <w:r w:rsidRPr="00377D83">
        <w:rPr>
          <w:rFonts w:ascii="Arial" w:hAnsi="Arial" w:cs="Arial"/>
          <w:sz w:val="24"/>
          <w:szCs w:val="24"/>
        </w:rPr>
        <w:t xml:space="preserve">создания условий для развития малого и среднего предпринимательства на территории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77D83">
        <w:rPr>
          <w:rFonts w:ascii="Arial" w:hAnsi="Arial" w:cs="Arial"/>
          <w:sz w:val="24"/>
          <w:szCs w:val="24"/>
        </w:rPr>
        <w:t xml:space="preserve">, </w:t>
      </w:r>
      <w:r w:rsidRPr="00377D83">
        <w:rPr>
          <w:rFonts w:ascii="Arial" w:hAnsi="Arial" w:cs="Arial"/>
          <w:bCs/>
          <w:sz w:val="24"/>
          <w:szCs w:val="24"/>
        </w:rPr>
        <w:t>руководствуясь</w:t>
      </w:r>
      <w:r w:rsidR="000F50DC" w:rsidRPr="00377D83">
        <w:rPr>
          <w:rFonts w:ascii="Arial" w:hAnsi="Arial" w:cs="Arial"/>
          <w:sz w:val="24"/>
          <w:szCs w:val="24"/>
        </w:rPr>
        <w:t xml:space="preserve"> Федеральным законом от 06 сентября </w:t>
      </w:r>
      <w:r w:rsidRPr="00377D83">
        <w:rPr>
          <w:rFonts w:ascii="Arial" w:hAnsi="Arial" w:cs="Arial"/>
          <w:sz w:val="24"/>
          <w:szCs w:val="24"/>
        </w:rPr>
        <w:t>2003г. № 131-ФЗ «Об общих принципах организации местного самоуправ</w:t>
      </w:r>
      <w:r w:rsidR="00776DD9" w:rsidRPr="00377D83">
        <w:rPr>
          <w:rFonts w:ascii="Arial" w:hAnsi="Arial" w:cs="Arial"/>
          <w:sz w:val="24"/>
          <w:szCs w:val="24"/>
        </w:rPr>
        <w:t xml:space="preserve">ления в Российской Федерации», </w:t>
      </w:r>
      <w:r w:rsidRPr="00377D83">
        <w:rPr>
          <w:rFonts w:ascii="Arial" w:hAnsi="Arial" w:cs="Arial"/>
          <w:sz w:val="24"/>
          <w:szCs w:val="24"/>
        </w:rPr>
        <w:t xml:space="preserve">Уставом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776DD9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="00DA3606" w:rsidRPr="00377D83">
        <w:rPr>
          <w:rFonts w:ascii="Arial" w:hAnsi="Arial" w:cs="Arial"/>
          <w:sz w:val="24"/>
          <w:szCs w:val="24"/>
        </w:rPr>
        <w:t>,</w:t>
      </w:r>
    </w:p>
    <w:p w:rsidR="004748CA" w:rsidRPr="00377D83" w:rsidRDefault="008E4DED" w:rsidP="008E4DE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 Совет </w:t>
      </w:r>
      <w:r w:rsidR="00DA3606" w:rsidRPr="00377D83">
        <w:rPr>
          <w:rFonts w:ascii="Arial" w:hAnsi="Arial" w:cs="Arial"/>
          <w:sz w:val="24"/>
          <w:szCs w:val="24"/>
        </w:rPr>
        <w:t xml:space="preserve"> Новоникольского сельского поселения </w:t>
      </w:r>
      <w:r w:rsidRPr="00377D83">
        <w:rPr>
          <w:rFonts w:ascii="Arial" w:hAnsi="Arial" w:cs="Arial"/>
          <w:sz w:val="24"/>
          <w:szCs w:val="24"/>
        </w:rPr>
        <w:t>РЕШИЛ:</w:t>
      </w:r>
    </w:p>
    <w:p w:rsidR="004748CA" w:rsidRPr="00377D83" w:rsidRDefault="004748CA" w:rsidP="00B0406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муниципального имущества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776DD9" w:rsidRPr="00377D83">
        <w:rPr>
          <w:rFonts w:ascii="Arial" w:hAnsi="Arial" w:cs="Arial"/>
          <w:sz w:val="24"/>
          <w:szCs w:val="24"/>
        </w:rPr>
        <w:t xml:space="preserve"> сельского </w:t>
      </w:r>
      <w:r w:rsidR="00DD1892" w:rsidRPr="00377D83">
        <w:rPr>
          <w:rFonts w:ascii="Arial" w:hAnsi="Arial" w:cs="Arial"/>
          <w:sz w:val="24"/>
          <w:szCs w:val="24"/>
        </w:rPr>
        <w:t>поселения</w:t>
      </w:r>
      <w:r w:rsidR="009E4E8D" w:rsidRPr="00377D83">
        <w:rPr>
          <w:rFonts w:ascii="Arial" w:hAnsi="Arial" w:cs="Arial"/>
          <w:sz w:val="24"/>
          <w:szCs w:val="24"/>
        </w:rPr>
        <w:t>,</w:t>
      </w:r>
      <w:r w:rsidRPr="00377D83">
        <w:rPr>
          <w:rFonts w:ascii="Arial" w:hAnsi="Arial" w:cs="Arial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Pr="00377D83">
        <w:rPr>
          <w:rFonts w:ascii="Arial" w:hAnsi="Arial" w:cs="Arial"/>
          <w:bCs/>
          <w:sz w:val="24"/>
          <w:szCs w:val="24"/>
        </w:rPr>
        <w:t xml:space="preserve">и </w:t>
      </w:r>
      <w:r w:rsidR="00B04067" w:rsidRPr="00377D83">
        <w:rPr>
          <w:rFonts w:ascii="Arial" w:hAnsi="Arial" w:cs="Arial"/>
          <w:sz w:val="24"/>
          <w:szCs w:val="24"/>
        </w:rPr>
        <w:t>физических лиц</w:t>
      </w:r>
      <w:r w:rsidRPr="00377D83">
        <w:rPr>
          <w:rFonts w:ascii="Arial" w:hAnsi="Arial" w:cs="Arial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48CA" w:rsidRPr="00377D83" w:rsidRDefault="004748CA" w:rsidP="00B0406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624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color w:val="000000"/>
          <w:sz w:val="24"/>
          <w:szCs w:val="24"/>
        </w:rPr>
        <w:t>По</w:t>
      </w:r>
      <w:r w:rsidR="00213C4A" w:rsidRPr="00377D83">
        <w:rPr>
          <w:rFonts w:ascii="Arial" w:hAnsi="Arial" w:cs="Arial"/>
          <w:color w:val="000000"/>
          <w:sz w:val="24"/>
          <w:szCs w:val="24"/>
        </w:rPr>
        <w:t>ложения настоящего решения</w:t>
      </w:r>
      <w:r w:rsidRPr="00377D83">
        <w:rPr>
          <w:rFonts w:ascii="Arial" w:hAnsi="Arial" w:cs="Arial"/>
          <w:color w:val="000000"/>
          <w:sz w:val="24"/>
          <w:szCs w:val="24"/>
        </w:rPr>
        <w:t xml:space="preserve">, касающиеся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применяются в течение срока проведения </w:t>
      </w:r>
      <w:r w:rsidR="00213C4A" w:rsidRPr="00377D8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77D83">
        <w:rPr>
          <w:rFonts w:ascii="Arial" w:hAnsi="Arial" w:cs="Arial"/>
          <w:color w:val="000000"/>
          <w:sz w:val="24"/>
          <w:szCs w:val="24"/>
        </w:rPr>
        <w:t>эксперимента, установленного</w:t>
      </w:r>
      <w:r w:rsidR="00213C4A" w:rsidRPr="0037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7D83">
        <w:rPr>
          <w:rFonts w:ascii="Arial" w:hAnsi="Arial" w:cs="Arial"/>
          <w:color w:val="000000"/>
          <w:sz w:val="24"/>
          <w:szCs w:val="24"/>
        </w:rPr>
        <w:t xml:space="preserve"> Федер</w:t>
      </w:r>
      <w:r w:rsidR="000F50DC" w:rsidRPr="00377D83">
        <w:rPr>
          <w:rFonts w:ascii="Arial" w:hAnsi="Arial" w:cs="Arial"/>
          <w:color w:val="000000"/>
          <w:sz w:val="24"/>
          <w:szCs w:val="24"/>
        </w:rPr>
        <w:t xml:space="preserve">альным законом от 27 ноября </w:t>
      </w:r>
      <w:r w:rsidRPr="00377D83">
        <w:rPr>
          <w:rFonts w:ascii="Arial" w:hAnsi="Arial" w:cs="Arial"/>
          <w:color w:val="000000"/>
          <w:sz w:val="24"/>
          <w:szCs w:val="24"/>
        </w:rPr>
        <w:t>2018 № 422-ФЗ «О проведении эксперимента по установлению специального налогового режима «Налог на профессиональный доход».</w:t>
      </w:r>
    </w:p>
    <w:p w:rsidR="00776DD9" w:rsidRPr="00377D83" w:rsidRDefault="00776DD9" w:rsidP="00B0406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Настоящее </w:t>
      </w:r>
      <w:r w:rsidR="008E4DED" w:rsidRPr="00377D83">
        <w:rPr>
          <w:rFonts w:ascii="Arial" w:hAnsi="Arial" w:cs="Arial"/>
          <w:sz w:val="24"/>
          <w:szCs w:val="24"/>
        </w:rPr>
        <w:t>решение</w:t>
      </w:r>
      <w:r w:rsidRPr="00377D83">
        <w:rPr>
          <w:rFonts w:ascii="Arial" w:hAnsi="Arial" w:cs="Arial"/>
          <w:sz w:val="24"/>
          <w:szCs w:val="24"/>
        </w:rPr>
        <w:t xml:space="preserve"> вступает в силу </w:t>
      </w:r>
      <w:r w:rsidR="008E4DED" w:rsidRPr="00377D83">
        <w:rPr>
          <w:rFonts w:ascii="Arial" w:hAnsi="Arial" w:cs="Arial"/>
          <w:sz w:val="24"/>
          <w:szCs w:val="24"/>
        </w:rPr>
        <w:t>после</w:t>
      </w:r>
      <w:r w:rsidRPr="00377D83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776DD9" w:rsidRPr="00377D83" w:rsidRDefault="00776DD9" w:rsidP="00B0406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Данное </w:t>
      </w:r>
      <w:r w:rsidR="008E4DED" w:rsidRPr="00377D83">
        <w:rPr>
          <w:rFonts w:ascii="Arial" w:hAnsi="Arial" w:cs="Arial"/>
          <w:sz w:val="24"/>
          <w:szCs w:val="24"/>
        </w:rPr>
        <w:t>решение</w:t>
      </w:r>
      <w:r w:rsidRPr="00377D83">
        <w:rPr>
          <w:rFonts w:ascii="Arial" w:hAnsi="Arial" w:cs="Arial"/>
          <w:sz w:val="24"/>
          <w:szCs w:val="24"/>
        </w:rPr>
        <w:t xml:space="preserve"> подлежит размещению на официальном сайте </w:t>
      </w:r>
      <w:r w:rsidR="0097566E" w:rsidRPr="00377D83">
        <w:rPr>
          <w:rFonts w:ascii="Arial" w:hAnsi="Arial" w:cs="Arial"/>
          <w:color w:val="000000" w:themeColor="text1"/>
          <w:sz w:val="24"/>
          <w:szCs w:val="24"/>
        </w:rPr>
        <w:t xml:space="preserve">Новоникольского сельского поселения  </w:t>
      </w:r>
      <w:r w:rsidR="0097566E" w:rsidRPr="00377D83">
        <w:rPr>
          <w:rFonts w:ascii="Arial" w:hAnsi="Arial" w:cs="Arial"/>
          <w:sz w:val="24"/>
          <w:szCs w:val="24"/>
        </w:rPr>
        <w:t>http://</w:t>
      </w:r>
      <w:r w:rsidR="0097566E" w:rsidRPr="00377D83">
        <w:rPr>
          <w:rFonts w:ascii="Arial" w:hAnsi="Arial" w:cs="Arial"/>
          <w:sz w:val="24"/>
          <w:szCs w:val="24"/>
          <w:lang w:val="en-US"/>
        </w:rPr>
        <w:t>www</w:t>
      </w:r>
      <w:r w:rsidR="0097566E" w:rsidRPr="00377D83">
        <w:rPr>
          <w:rFonts w:ascii="Arial" w:hAnsi="Arial" w:cs="Arial"/>
          <w:sz w:val="24"/>
          <w:szCs w:val="24"/>
        </w:rPr>
        <w:t>.</w:t>
      </w:r>
      <w:r w:rsidR="0097566E" w:rsidRPr="00377D83">
        <w:rPr>
          <w:rFonts w:ascii="Arial" w:hAnsi="Arial" w:cs="Arial"/>
          <w:sz w:val="24"/>
          <w:szCs w:val="24"/>
          <w:lang w:val="en-US"/>
        </w:rPr>
        <w:t>novonik</w:t>
      </w:r>
      <w:r w:rsidR="0097566E" w:rsidRPr="00377D83">
        <w:rPr>
          <w:rFonts w:ascii="Arial" w:hAnsi="Arial" w:cs="Arial"/>
          <w:sz w:val="24"/>
          <w:szCs w:val="24"/>
        </w:rPr>
        <w:t>.</w:t>
      </w:r>
      <w:r w:rsidR="0097566E" w:rsidRPr="00377D83">
        <w:rPr>
          <w:rFonts w:ascii="Arial" w:hAnsi="Arial" w:cs="Arial"/>
          <w:sz w:val="24"/>
          <w:szCs w:val="24"/>
          <w:lang w:val="en-US"/>
        </w:rPr>
        <w:t>tomsk</w:t>
      </w:r>
      <w:r w:rsidR="0097566E" w:rsidRPr="00377D83">
        <w:rPr>
          <w:rFonts w:ascii="Arial" w:hAnsi="Arial" w:cs="Arial"/>
          <w:sz w:val="24"/>
          <w:szCs w:val="24"/>
        </w:rPr>
        <w:t>.ru/</w:t>
      </w:r>
      <w:r w:rsidR="00BC7D93" w:rsidRPr="00377D83">
        <w:rPr>
          <w:rFonts w:ascii="Arial" w:hAnsi="Arial" w:cs="Arial"/>
          <w:sz w:val="24"/>
          <w:szCs w:val="24"/>
        </w:rPr>
        <w:t>.</w:t>
      </w:r>
    </w:p>
    <w:p w:rsidR="00B04067" w:rsidRPr="00377D83" w:rsidRDefault="00776DD9" w:rsidP="00B04067">
      <w:pPr>
        <w:numPr>
          <w:ilvl w:val="0"/>
          <w:numId w:val="1"/>
        </w:numPr>
        <w:spacing w:line="276" w:lineRule="auto"/>
        <w:ind w:left="426" w:firstLine="283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213C4A" w:rsidRPr="00377D83">
        <w:rPr>
          <w:rFonts w:ascii="Arial" w:hAnsi="Arial" w:cs="Arial"/>
          <w:sz w:val="24"/>
          <w:szCs w:val="24"/>
        </w:rPr>
        <w:t xml:space="preserve">решения  возложить на </w:t>
      </w:r>
      <w:r w:rsidR="008E4DED" w:rsidRPr="00377D83">
        <w:rPr>
          <w:rFonts w:ascii="Arial" w:hAnsi="Arial" w:cs="Arial"/>
          <w:sz w:val="24"/>
          <w:szCs w:val="24"/>
        </w:rPr>
        <w:t>бюджетно-</w:t>
      </w:r>
      <w:r w:rsidR="00213C4A" w:rsidRPr="00377D83">
        <w:rPr>
          <w:rFonts w:ascii="Arial" w:hAnsi="Arial" w:cs="Arial"/>
          <w:sz w:val="24"/>
          <w:szCs w:val="24"/>
        </w:rPr>
        <w:t xml:space="preserve"> </w:t>
      </w:r>
      <w:r w:rsidR="008E4DED" w:rsidRPr="00377D83">
        <w:rPr>
          <w:rFonts w:ascii="Arial" w:hAnsi="Arial" w:cs="Arial"/>
          <w:sz w:val="24"/>
          <w:szCs w:val="24"/>
        </w:rPr>
        <w:t>экономический комитет    Совета   Новоникольского   сельского  поселения.</w:t>
      </w:r>
    </w:p>
    <w:p w:rsidR="00B04067" w:rsidRPr="00377D83" w:rsidRDefault="00B04067" w:rsidP="00B04067">
      <w:pPr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:rsidR="004748CA" w:rsidRPr="00377D83" w:rsidRDefault="00776DD9" w:rsidP="00B04067">
      <w:p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Глава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="00B04067" w:rsidRPr="00377D83">
        <w:rPr>
          <w:rFonts w:ascii="Arial" w:hAnsi="Arial" w:cs="Arial"/>
          <w:sz w:val="24"/>
          <w:szCs w:val="24"/>
        </w:rPr>
        <w:t xml:space="preserve">                    В.Н.Першин                   </w:t>
      </w:r>
    </w:p>
    <w:p w:rsidR="004748CA" w:rsidRPr="00377D83" w:rsidRDefault="00213C4A" w:rsidP="0082388B">
      <w:pPr>
        <w:pageBreakBefore/>
        <w:tabs>
          <w:tab w:val="left" w:pos="4140"/>
          <w:tab w:val="left" w:pos="5103"/>
        </w:tabs>
        <w:spacing w:line="276" w:lineRule="auto"/>
        <w:ind w:left="5103" w:right="44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lastRenderedPageBreak/>
        <w:t>Утверждено решением  Совета</w:t>
      </w:r>
    </w:p>
    <w:p w:rsidR="004748CA" w:rsidRPr="00377D83" w:rsidRDefault="0097566E" w:rsidP="0082388B">
      <w:pPr>
        <w:tabs>
          <w:tab w:val="left" w:pos="4140"/>
          <w:tab w:val="left" w:pos="5103"/>
        </w:tabs>
        <w:spacing w:line="276" w:lineRule="auto"/>
        <w:ind w:left="5103" w:right="44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Новоникольского</w:t>
      </w:r>
      <w:r w:rsidR="00776DD9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748CA" w:rsidRPr="00377D83" w:rsidRDefault="00AD7E2E" w:rsidP="0082388B">
      <w:pPr>
        <w:tabs>
          <w:tab w:val="left" w:pos="0"/>
          <w:tab w:val="left" w:pos="5103"/>
        </w:tabs>
        <w:spacing w:line="276" w:lineRule="auto"/>
        <w:ind w:left="5103" w:right="44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о</w:t>
      </w:r>
      <w:r w:rsidR="004748CA" w:rsidRPr="00377D83">
        <w:rPr>
          <w:rFonts w:ascii="Arial" w:hAnsi="Arial" w:cs="Arial"/>
          <w:sz w:val="24"/>
          <w:szCs w:val="24"/>
        </w:rPr>
        <w:t>т</w:t>
      </w:r>
      <w:r w:rsidR="0097566E" w:rsidRPr="00377D83">
        <w:rPr>
          <w:rFonts w:ascii="Arial" w:hAnsi="Arial" w:cs="Arial"/>
          <w:sz w:val="24"/>
          <w:szCs w:val="24"/>
        </w:rPr>
        <w:t xml:space="preserve"> </w:t>
      </w:r>
      <w:r w:rsidR="0082388B" w:rsidRPr="00377D83">
        <w:rPr>
          <w:rFonts w:ascii="Arial" w:hAnsi="Arial" w:cs="Arial"/>
          <w:sz w:val="24"/>
          <w:szCs w:val="24"/>
        </w:rPr>
        <w:t>28.10</w:t>
      </w:r>
      <w:r w:rsidR="004748CA" w:rsidRPr="00377D83">
        <w:rPr>
          <w:rFonts w:ascii="Arial" w:hAnsi="Arial" w:cs="Arial"/>
          <w:sz w:val="24"/>
          <w:szCs w:val="24"/>
        </w:rPr>
        <w:t>.202</w:t>
      </w:r>
      <w:r w:rsidR="00776DD9" w:rsidRPr="00377D83">
        <w:rPr>
          <w:rFonts w:ascii="Arial" w:hAnsi="Arial" w:cs="Arial"/>
          <w:sz w:val="24"/>
          <w:szCs w:val="24"/>
        </w:rPr>
        <w:t xml:space="preserve">1 </w:t>
      </w:r>
      <w:r w:rsidR="004748CA" w:rsidRPr="00377D83">
        <w:rPr>
          <w:rFonts w:ascii="Arial" w:hAnsi="Arial" w:cs="Arial"/>
          <w:sz w:val="24"/>
          <w:szCs w:val="24"/>
        </w:rPr>
        <w:t xml:space="preserve">г.  № </w:t>
      </w:r>
      <w:r w:rsidR="0082388B" w:rsidRPr="00377D83">
        <w:rPr>
          <w:rFonts w:ascii="Arial" w:hAnsi="Arial" w:cs="Arial"/>
          <w:sz w:val="24"/>
          <w:szCs w:val="24"/>
        </w:rPr>
        <w:t>12</w:t>
      </w:r>
      <w:r w:rsidR="00A218F2" w:rsidRPr="00377D83">
        <w:rPr>
          <w:rFonts w:ascii="Arial" w:hAnsi="Arial" w:cs="Arial"/>
          <w:sz w:val="24"/>
          <w:szCs w:val="24"/>
        </w:rPr>
        <w:t>7</w:t>
      </w:r>
    </w:p>
    <w:p w:rsidR="004748CA" w:rsidRPr="00377D83" w:rsidRDefault="004748CA" w:rsidP="0082388B">
      <w:pPr>
        <w:pStyle w:val="ConsPlusNormal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48CA" w:rsidRPr="00377D83" w:rsidRDefault="000F50DC" w:rsidP="008238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>Положения</w:t>
      </w:r>
    </w:p>
    <w:p w:rsidR="00B04067" w:rsidRPr="00377D83" w:rsidRDefault="004748CA" w:rsidP="0082388B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 xml:space="preserve">о порядке и условиях распоряжения имуществом, включенным </w:t>
      </w:r>
    </w:p>
    <w:p w:rsidR="004748CA" w:rsidRPr="00377D83" w:rsidRDefault="004748CA" w:rsidP="0082388B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t>в</w:t>
      </w:r>
      <w:r w:rsidR="00B04067" w:rsidRPr="00377D83">
        <w:rPr>
          <w:rFonts w:ascii="Arial" w:hAnsi="Arial" w:cs="Arial"/>
          <w:sz w:val="24"/>
          <w:szCs w:val="24"/>
        </w:rPr>
        <w:t xml:space="preserve"> </w:t>
      </w:r>
      <w:r w:rsidRPr="00377D83">
        <w:rPr>
          <w:rFonts w:ascii="Arial" w:hAnsi="Arial" w:cs="Arial"/>
          <w:bCs/>
          <w:sz w:val="24"/>
          <w:szCs w:val="24"/>
        </w:rPr>
        <w:t xml:space="preserve">Перечень </w:t>
      </w:r>
      <w:r w:rsidRPr="00377D83">
        <w:rPr>
          <w:rFonts w:ascii="Arial" w:hAnsi="Arial" w:cs="Arial"/>
          <w:sz w:val="24"/>
          <w:szCs w:val="24"/>
        </w:rPr>
        <w:t xml:space="preserve">муниципального </w:t>
      </w:r>
      <w:r w:rsidRPr="00377D83">
        <w:rPr>
          <w:rFonts w:ascii="Arial" w:hAnsi="Arial" w:cs="Arial"/>
          <w:bCs/>
          <w:sz w:val="24"/>
          <w:szCs w:val="24"/>
        </w:rPr>
        <w:t xml:space="preserve">имущества </w:t>
      </w:r>
      <w:r w:rsidR="0097566E" w:rsidRPr="00377D83">
        <w:rPr>
          <w:rFonts w:ascii="Arial" w:hAnsi="Arial" w:cs="Arial"/>
          <w:bCs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377D83">
        <w:rPr>
          <w:rFonts w:ascii="Arial" w:hAnsi="Arial" w:cs="Arial"/>
          <w:bCs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CF001E" w:rsidRPr="00377D83">
        <w:rPr>
          <w:rFonts w:ascii="Arial" w:hAnsi="Arial" w:cs="Arial"/>
          <w:bCs/>
          <w:sz w:val="24"/>
          <w:szCs w:val="24"/>
        </w:rPr>
        <w:t>,</w:t>
      </w:r>
      <w:r w:rsidRPr="00377D83">
        <w:rPr>
          <w:rFonts w:ascii="Arial" w:hAnsi="Arial" w:cs="Arial"/>
          <w:bCs/>
          <w:sz w:val="24"/>
          <w:szCs w:val="24"/>
        </w:rPr>
        <w:t xml:space="preserve"> и </w:t>
      </w:r>
      <w:r w:rsidR="00CF001E" w:rsidRPr="00377D83">
        <w:rPr>
          <w:rFonts w:ascii="Arial" w:hAnsi="Arial" w:cs="Arial"/>
          <w:sz w:val="24"/>
          <w:szCs w:val="24"/>
        </w:rPr>
        <w:t>физических лиц</w:t>
      </w:r>
      <w:r w:rsidRPr="00377D83">
        <w:rPr>
          <w:rFonts w:ascii="Arial" w:hAnsi="Arial" w:cs="Arial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48CA" w:rsidRPr="00377D83" w:rsidRDefault="004748CA" w:rsidP="008238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748CA" w:rsidRPr="00377D83" w:rsidRDefault="004748CA" w:rsidP="008238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z w:val="24"/>
          <w:szCs w:val="24"/>
        </w:rPr>
        <w:t>1. Общие положения</w:t>
      </w:r>
    </w:p>
    <w:p w:rsidR="004748CA" w:rsidRPr="00377D83" w:rsidRDefault="004748CA" w:rsidP="0082388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48CA" w:rsidRPr="00377D83" w:rsidRDefault="00DA3606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1.1. </w:t>
      </w:r>
      <w:r w:rsidR="004748CA" w:rsidRPr="00377D83">
        <w:rPr>
          <w:rFonts w:ascii="Arial" w:hAnsi="Arial" w:cs="Arial"/>
          <w:sz w:val="24"/>
          <w:szCs w:val="24"/>
        </w:rPr>
        <w:t xml:space="preserve">Настоящее Положение устанавливает особенности: </w:t>
      </w:r>
    </w:p>
    <w:p w:rsidR="004748CA" w:rsidRPr="00377D83" w:rsidRDefault="001D4257" w:rsidP="0082388B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1) </w:t>
      </w:r>
      <w:r w:rsidR="00E86E42" w:rsidRPr="00377D83">
        <w:rPr>
          <w:rFonts w:ascii="Arial" w:hAnsi="Arial" w:cs="Arial"/>
          <w:sz w:val="24"/>
          <w:szCs w:val="24"/>
        </w:rPr>
        <w:t>п</w:t>
      </w:r>
      <w:r w:rsidR="004748CA" w:rsidRPr="00377D83">
        <w:rPr>
          <w:rFonts w:ascii="Arial" w:hAnsi="Arial" w:cs="Arial"/>
          <w:sz w:val="24"/>
          <w:szCs w:val="24"/>
        </w:rPr>
        <w:t xml:space="preserve">редоставления в аренду имущества,  включенного в Перечень муниципального имущества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sz w:val="24"/>
          <w:szCs w:val="24"/>
        </w:rPr>
        <w:t xml:space="preserve"> сельского </w:t>
      </w:r>
      <w:r w:rsidR="00AA7EB5" w:rsidRPr="00377D83">
        <w:rPr>
          <w:rFonts w:ascii="Arial" w:hAnsi="Arial" w:cs="Arial"/>
          <w:sz w:val="24"/>
          <w:szCs w:val="24"/>
        </w:rPr>
        <w:t>поселения</w:t>
      </w:r>
      <w:r w:rsidR="004748CA" w:rsidRPr="00377D83">
        <w:rPr>
          <w:rFonts w:ascii="Arial" w:hAnsi="Arial" w:cs="Arial"/>
          <w:sz w:val="24"/>
          <w:szCs w:val="24"/>
        </w:rPr>
        <w:t xml:space="preserve">, в том числе земельных участков,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</w:t>
      </w:r>
      <w:r w:rsidR="00B04067" w:rsidRPr="00377D83">
        <w:rPr>
          <w:rFonts w:ascii="Arial" w:hAnsi="Arial" w:cs="Arial"/>
          <w:sz w:val="24"/>
          <w:szCs w:val="24"/>
        </w:rPr>
        <w:t>предпринимательства и физических лиц</w:t>
      </w:r>
      <w:r w:rsidR="004748CA" w:rsidRPr="00377D83">
        <w:rPr>
          <w:rFonts w:ascii="Arial" w:hAnsi="Arial" w:cs="Arial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 (далее – Перечень);</w:t>
      </w:r>
    </w:p>
    <w:p w:rsidR="004748CA" w:rsidRPr="00377D83" w:rsidRDefault="001D4257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2) </w:t>
      </w:r>
      <w:r w:rsidR="00E86E42" w:rsidRPr="00377D83">
        <w:rPr>
          <w:rFonts w:ascii="Arial" w:hAnsi="Arial" w:cs="Arial"/>
          <w:sz w:val="24"/>
          <w:szCs w:val="24"/>
        </w:rPr>
        <w:t>п</w:t>
      </w:r>
      <w:r w:rsidR="004748CA" w:rsidRPr="00377D83">
        <w:rPr>
          <w:rFonts w:ascii="Arial" w:hAnsi="Arial" w:cs="Arial"/>
          <w:sz w:val="24"/>
          <w:szCs w:val="24"/>
        </w:rPr>
        <w:t xml:space="preserve">рименения льготных ставок арендной платы за имущество, включенное в Перечень. </w:t>
      </w:r>
    </w:p>
    <w:p w:rsidR="004748CA" w:rsidRPr="00377D83" w:rsidRDefault="00DA3606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1.2. </w:t>
      </w:r>
      <w:r w:rsidR="004748CA" w:rsidRPr="00377D83">
        <w:rPr>
          <w:rFonts w:ascii="Arial" w:hAnsi="Arial" w:cs="Arial"/>
          <w:sz w:val="24"/>
          <w:szCs w:val="24"/>
        </w:rPr>
        <w:t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</w:t>
      </w:r>
      <w:r w:rsidR="00B04067" w:rsidRPr="00377D83">
        <w:rPr>
          <w:rFonts w:ascii="Arial" w:hAnsi="Arial" w:cs="Arial"/>
          <w:sz w:val="24"/>
          <w:szCs w:val="24"/>
        </w:rPr>
        <w:t>инимательства и физических лиц</w:t>
      </w:r>
      <w:r w:rsidR="004748CA" w:rsidRPr="00377D83">
        <w:rPr>
          <w:rFonts w:ascii="Arial" w:hAnsi="Arial" w:cs="Arial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</w:t>
      </w:r>
      <w:r w:rsidR="00B52CF8" w:rsidRPr="00377D83">
        <w:rPr>
          <w:rFonts w:ascii="Arial" w:hAnsi="Arial" w:cs="Arial"/>
          <w:sz w:val="24"/>
          <w:szCs w:val="24"/>
        </w:rPr>
        <w:t xml:space="preserve">7.1 Федерального закона от 26 июля </w:t>
      </w:r>
      <w:r w:rsidR="004748CA" w:rsidRPr="00377D83">
        <w:rPr>
          <w:rFonts w:ascii="Arial" w:hAnsi="Arial" w:cs="Arial"/>
          <w:sz w:val="24"/>
          <w:szCs w:val="24"/>
        </w:rPr>
        <w:t>2006г. № 135-ФЗ «О защите конкуренции» (далее – Закон о защите конкуренции), а в отношении земельных участков – подпун</w:t>
      </w:r>
      <w:r w:rsidR="00884A15" w:rsidRPr="00377D83">
        <w:rPr>
          <w:rFonts w:ascii="Arial" w:hAnsi="Arial" w:cs="Arial"/>
          <w:sz w:val="24"/>
          <w:szCs w:val="24"/>
        </w:rPr>
        <w:t>ктом 12 пункта 2 статьи 39.</w:t>
      </w:r>
      <w:r w:rsidR="001D4257" w:rsidRPr="00377D83">
        <w:rPr>
          <w:rFonts w:ascii="Arial" w:hAnsi="Arial" w:cs="Arial"/>
          <w:sz w:val="24"/>
          <w:szCs w:val="24"/>
        </w:rPr>
        <w:t>6</w:t>
      </w:r>
      <w:r w:rsidR="004748CA" w:rsidRPr="00377D83">
        <w:rPr>
          <w:rFonts w:ascii="Arial" w:hAnsi="Arial" w:cs="Arial"/>
          <w:sz w:val="24"/>
          <w:szCs w:val="24"/>
        </w:rPr>
        <w:t xml:space="preserve">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C4619F" w:rsidRPr="00377D83" w:rsidRDefault="00DA3606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1.3. </w:t>
      </w:r>
      <w:r w:rsidR="004748CA" w:rsidRPr="00377D83">
        <w:rPr>
          <w:rFonts w:ascii="Arial" w:hAnsi="Arial" w:cs="Arial"/>
          <w:sz w:val="24"/>
          <w:szCs w:val="24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</w:t>
      </w:r>
      <w:r w:rsidR="00B52CF8" w:rsidRPr="00377D83">
        <w:rPr>
          <w:rFonts w:ascii="Arial" w:hAnsi="Arial" w:cs="Arial"/>
          <w:sz w:val="24"/>
          <w:szCs w:val="24"/>
        </w:rPr>
        <w:t xml:space="preserve">14 Федерального закона от 24 июля </w:t>
      </w:r>
      <w:r w:rsidR="004748CA" w:rsidRPr="00377D83">
        <w:rPr>
          <w:rFonts w:ascii="Arial" w:hAnsi="Arial" w:cs="Arial"/>
          <w:sz w:val="24"/>
          <w:szCs w:val="24"/>
        </w:rPr>
        <w:t xml:space="preserve">2007г. № 209-ФЗ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</w:t>
      </w:r>
      <w:r w:rsidR="004748CA" w:rsidRPr="00377D83">
        <w:rPr>
          <w:rFonts w:ascii="Arial" w:hAnsi="Arial" w:cs="Arial"/>
          <w:sz w:val="24"/>
          <w:szCs w:val="24"/>
        </w:rPr>
        <w:lastRenderedPageBreak/>
        <w:t>образующих инфраструктуру поддержки</w:t>
      </w:r>
      <w:r w:rsidR="00B04067" w:rsidRPr="00377D83">
        <w:rPr>
          <w:rFonts w:ascii="Arial" w:hAnsi="Arial" w:cs="Arial"/>
          <w:sz w:val="24"/>
          <w:szCs w:val="24"/>
        </w:rPr>
        <w:t xml:space="preserve">    </w:t>
      </w:r>
      <w:r w:rsidR="004748CA" w:rsidRPr="00377D83">
        <w:rPr>
          <w:rFonts w:ascii="Arial" w:hAnsi="Arial" w:cs="Arial"/>
          <w:sz w:val="24"/>
          <w:szCs w:val="24"/>
        </w:rPr>
        <w:t xml:space="preserve">субъектов малого и среднего предпринимательства, в отношении которых отсутствуют основания для отказа в оказании государственной или муниципальной поддержки, предусмотренные в части 5 статьи 14 </w:t>
      </w:r>
      <w:r w:rsidR="00B52CF8" w:rsidRPr="00377D83">
        <w:rPr>
          <w:rFonts w:ascii="Arial" w:hAnsi="Arial" w:cs="Arial"/>
          <w:spacing w:val="2"/>
          <w:sz w:val="24"/>
          <w:szCs w:val="24"/>
        </w:rPr>
        <w:t xml:space="preserve">Федерального закона от 24 июля 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2007г. № 209-ФЗ «О развитии малого и среднего предпринимательства в Российской Федерации» </w:t>
      </w:r>
      <w:r w:rsidR="004748CA" w:rsidRPr="00377D83">
        <w:rPr>
          <w:rFonts w:ascii="Arial" w:hAnsi="Arial" w:cs="Arial"/>
          <w:sz w:val="24"/>
          <w:szCs w:val="24"/>
        </w:rPr>
        <w:t xml:space="preserve">(далее – Субъекты) 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и </w:t>
      </w:r>
      <w:r w:rsidR="004748CA" w:rsidRPr="00377D83">
        <w:rPr>
          <w:rFonts w:ascii="Arial" w:hAnsi="Arial" w:cs="Arial"/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>далее - физические лица, применяющие специальный налоговый режим)</w:t>
      </w:r>
      <w:r w:rsidR="004748CA" w:rsidRPr="00377D83">
        <w:rPr>
          <w:rFonts w:ascii="Arial" w:hAnsi="Arial" w:cs="Arial"/>
          <w:spacing w:val="2"/>
          <w:sz w:val="24"/>
          <w:szCs w:val="24"/>
        </w:rPr>
        <w:t>.</w:t>
      </w:r>
    </w:p>
    <w:p w:rsidR="004748CA" w:rsidRPr="00377D83" w:rsidRDefault="00DA3606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7D83">
        <w:rPr>
          <w:rFonts w:ascii="Arial" w:hAnsi="Arial" w:cs="Arial"/>
          <w:sz w:val="24"/>
          <w:szCs w:val="24"/>
        </w:rPr>
        <w:t xml:space="preserve">1.4. </w:t>
      </w:r>
      <w:r w:rsidR="004748CA" w:rsidRPr="00377D83">
        <w:rPr>
          <w:rFonts w:ascii="Arial" w:hAnsi="Arial" w:cs="Arial"/>
          <w:sz w:val="24"/>
          <w:szCs w:val="24"/>
        </w:rPr>
        <w:t>Право заключить договор аренды в отношении земельных участков, включенных в Перечень, имеют субъекты малого и среднего предпринимательства и физические лица, из числа указанных в пункте 1.3. настоящего Положения.</w:t>
      </w:r>
    </w:p>
    <w:p w:rsidR="004748CA" w:rsidRPr="00377D83" w:rsidRDefault="004748CA" w:rsidP="0082388B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48CA" w:rsidRPr="00377D83" w:rsidRDefault="00DA3606" w:rsidP="008238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z w:val="24"/>
          <w:szCs w:val="24"/>
        </w:rPr>
        <w:t xml:space="preserve">2. </w:t>
      </w:r>
      <w:r w:rsidR="004748CA" w:rsidRPr="00377D83">
        <w:rPr>
          <w:rFonts w:ascii="Arial" w:hAnsi="Arial" w:cs="Arial"/>
          <w:b/>
          <w:sz w:val="24"/>
          <w:szCs w:val="24"/>
        </w:rPr>
        <w:t xml:space="preserve">Особенности предоставления имущества, включенного в Перечень </w:t>
      </w:r>
    </w:p>
    <w:p w:rsidR="004748CA" w:rsidRPr="00377D83" w:rsidRDefault="004748CA" w:rsidP="0082388B">
      <w:pPr>
        <w:pStyle w:val="a3"/>
        <w:spacing w:after="0"/>
        <w:ind w:left="390"/>
        <w:jc w:val="center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z w:val="24"/>
          <w:szCs w:val="24"/>
        </w:rPr>
        <w:t>(за исключением земельных участков)</w:t>
      </w:r>
    </w:p>
    <w:p w:rsidR="004748CA" w:rsidRPr="00377D83" w:rsidRDefault="00DA3606" w:rsidP="0082388B">
      <w:pPr>
        <w:spacing w:line="276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2.1. </w:t>
      </w:r>
      <w:r w:rsidR="004748CA" w:rsidRPr="00377D83">
        <w:rPr>
          <w:rFonts w:ascii="Arial" w:hAnsi="Arial" w:cs="Arial"/>
          <w:sz w:val="24"/>
          <w:szCs w:val="24"/>
        </w:rPr>
        <w:t>Недвижимое имущество и движимое и</w:t>
      </w:r>
      <w:r w:rsidR="0097566E" w:rsidRPr="00377D83">
        <w:rPr>
          <w:rFonts w:ascii="Arial" w:hAnsi="Arial" w:cs="Arial"/>
          <w:sz w:val="24"/>
          <w:szCs w:val="24"/>
        </w:rPr>
        <w:t xml:space="preserve">мущество, включенное в Перечень </w:t>
      </w:r>
      <w:r w:rsidR="004748CA" w:rsidRPr="00377D83">
        <w:rPr>
          <w:rFonts w:ascii="Arial" w:hAnsi="Arial" w:cs="Arial"/>
          <w:sz w:val="24"/>
          <w:szCs w:val="24"/>
        </w:rPr>
        <w:t>(далее – имущество), предоставляется в аренду:</w:t>
      </w:r>
    </w:p>
    <w:p w:rsidR="004748CA" w:rsidRPr="00377D83" w:rsidRDefault="00E60B9E" w:rsidP="0082388B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1</w:t>
      </w:r>
      <w:r w:rsidR="004748CA" w:rsidRPr="00377D83">
        <w:rPr>
          <w:rFonts w:ascii="Arial" w:hAnsi="Arial" w:cs="Arial"/>
          <w:sz w:val="24"/>
          <w:szCs w:val="24"/>
        </w:rPr>
        <w:t xml:space="preserve">) </w:t>
      </w:r>
      <w:r w:rsidR="00AA7EB5" w:rsidRPr="00377D83">
        <w:rPr>
          <w:rFonts w:ascii="Arial" w:hAnsi="Arial" w:cs="Arial"/>
          <w:sz w:val="24"/>
          <w:szCs w:val="24"/>
        </w:rPr>
        <w:t xml:space="preserve">Администрацией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AA7EB5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="004748CA" w:rsidRPr="00377D83">
        <w:rPr>
          <w:rFonts w:ascii="Arial" w:hAnsi="Arial" w:cs="Arial"/>
          <w:sz w:val="24"/>
          <w:szCs w:val="24"/>
        </w:rPr>
        <w:t xml:space="preserve"> (далее – уполномоченный орган</w:t>
      </w:r>
      <w:r w:rsidR="00AA7EB5" w:rsidRPr="00377D83">
        <w:rPr>
          <w:rFonts w:ascii="Arial" w:hAnsi="Arial" w:cs="Arial"/>
          <w:sz w:val="24"/>
          <w:szCs w:val="24"/>
        </w:rPr>
        <w:t xml:space="preserve">) – в отношении имущества казны </w:t>
      </w:r>
      <w:r w:rsidR="0097566E" w:rsidRPr="00377D83">
        <w:rPr>
          <w:rFonts w:ascii="Arial" w:hAnsi="Arial" w:cs="Arial"/>
          <w:sz w:val="24"/>
          <w:szCs w:val="24"/>
        </w:rPr>
        <w:t>Новоникольского</w:t>
      </w:r>
      <w:r w:rsidR="00AA7EB5" w:rsidRPr="00377D8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748CA" w:rsidRPr="00377D83" w:rsidRDefault="00E60B9E" w:rsidP="0082388B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2</w:t>
      </w:r>
      <w:r w:rsidR="004748CA" w:rsidRPr="00377D83">
        <w:rPr>
          <w:rFonts w:ascii="Arial" w:hAnsi="Arial" w:cs="Arial"/>
          <w:sz w:val="24"/>
          <w:szCs w:val="24"/>
        </w:rPr>
        <w:t>) муниципальным унитарным предприятием, муниципальным 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4748CA" w:rsidRPr="00377D83" w:rsidRDefault="004748CA" w:rsidP="0082388B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4748CA" w:rsidRPr="00377D83" w:rsidRDefault="00DA3606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2.2. </w:t>
      </w:r>
      <w:r w:rsidR="004748CA" w:rsidRPr="00377D83">
        <w:rPr>
          <w:rFonts w:ascii="Arial" w:hAnsi="Arial" w:cs="Arial"/>
          <w:sz w:val="24"/>
          <w:szCs w:val="24"/>
        </w:rPr>
        <w:t>Предоставление в аренду имущества осуществляется:</w:t>
      </w:r>
    </w:p>
    <w:p w:rsidR="00E46A15" w:rsidRPr="00377D83" w:rsidRDefault="00DA3606" w:rsidP="0082388B">
      <w:pPr>
        <w:spacing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2.2.1. </w:t>
      </w:r>
      <w:r w:rsidR="004748CA" w:rsidRPr="00377D83">
        <w:rPr>
          <w:rFonts w:ascii="Arial" w:hAnsi="Arial" w:cs="Arial"/>
          <w:sz w:val="24"/>
          <w:szCs w:val="24"/>
        </w:rPr>
        <w:t xml:space="preserve"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</w:t>
      </w:r>
      <w:r w:rsidR="00B52CF8" w:rsidRPr="00377D83">
        <w:rPr>
          <w:rFonts w:ascii="Arial" w:hAnsi="Arial" w:cs="Arial"/>
          <w:sz w:val="24"/>
          <w:szCs w:val="24"/>
        </w:rPr>
        <w:t xml:space="preserve">антимонопольной службы от 10 февраля </w:t>
      </w:r>
      <w:r w:rsidR="004748CA" w:rsidRPr="00377D83">
        <w:rPr>
          <w:rFonts w:ascii="Arial" w:hAnsi="Arial" w:cs="Arial"/>
          <w:sz w:val="24"/>
          <w:szCs w:val="24"/>
        </w:rPr>
        <w:t>2010г. №</w:t>
      </w:r>
      <w:r w:rsidR="0082388B" w:rsidRPr="00377D83">
        <w:rPr>
          <w:rFonts w:ascii="Arial" w:hAnsi="Arial" w:cs="Arial"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sz w:val="24"/>
          <w:szCs w:val="24"/>
        </w:rPr>
        <w:t>67 «</w:t>
      </w:r>
      <w:r w:rsidR="004748CA" w:rsidRPr="00377D83">
        <w:rPr>
          <w:rFonts w:ascii="Arial" w:hAnsi="Arial" w:cs="Arial"/>
          <w:bCs/>
          <w:sz w:val="24"/>
          <w:szCs w:val="24"/>
        </w:rPr>
        <w:t>О порядке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 </w:t>
      </w:r>
      <w:r w:rsidR="004748CA" w:rsidRPr="00377D83">
        <w:rPr>
          <w:rFonts w:ascii="Arial" w:hAnsi="Arial" w:cs="Arial"/>
          <w:bCs/>
          <w:sz w:val="24"/>
          <w:szCs w:val="24"/>
        </w:rPr>
        <w:t>проведения конкурсов или аукционов на право заключения договоров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аренды,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договоров безвозмездного пользования, договоров доверительного управления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имуществом, иных договоров, предусматривающих переход прав в отношении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муниципального имущества, и перечне видов имущества, в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>отношении которого заключение указанных договоров может осуществляться путем</w:t>
      </w:r>
      <w:r w:rsidR="0082388B" w:rsidRPr="00377D83">
        <w:rPr>
          <w:rFonts w:ascii="Arial" w:hAnsi="Arial" w:cs="Arial"/>
          <w:bCs/>
          <w:sz w:val="24"/>
          <w:szCs w:val="24"/>
        </w:rPr>
        <w:t xml:space="preserve"> </w:t>
      </w:r>
      <w:r w:rsidR="004748CA" w:rsidRPr="00377D83">
        <w:rPr>
          <w:rFonts w:ascii="Arial" w:hAnsi="Arial" w:cs="Arial"/>
          <w:bCs/>
          <w:sz w:val="24"/>
          <w:szCs w:val="24"/>
        </w:rPr>
        <w:t xml:space="preserve">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или физического лица, 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>применяющие специальный налоговый режим,</w:t>
      </w:r>
      <w:r w:rsidR="004748CA" w:rsidRPr="00377D83">
        <w:rPr>
          <w:rFonts w:ascii="Arial" w:hAnsi="Arial" w:cs="Arial"/>
          <w:bCs/>
          <w:sz w:val="24"/>
          <w:szCs w:val="24"/>
        </w:rPr>
        <w:t xml:space="preserve"> заявления (предложения) о предоставлен</w:t>
      </w:r>
      <w:r w:rsidR="00E46A15" w:rsidRPr="00377D83">
        <w:rPr>
          <w:rFonts w:ascii="Arial" w:hAnsi="Arial" w:cs="Arial"/>
          <w:bCs/>
          <w:sz w:val="24"/>
          <w:szCs w:val="24"/>
        </w:rPr>
        <w:t>ии имущества в аренду на торгах.</w:t>
      </w:r>
    </w:p>
    <w:p w:rsidR="00E46A15" w:rsidRPr="00377D83" w:rsidRDefault="00E46A15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Cs/>
          <w:sz w:val="24"/>
          <w:szCs w:val="24"/>
        </w:rPr>
        <w:lastRenderedPageBreak/>
        <w:t xml:space="preserve">2.2.2. </w:t>
      </w:r>
      <w:r w:rsidR="004748CA" w:rsidRPr="00377D83">
        <w:rPr>
          <w:rFonts w:ascii="Arial" w:hAnsi="Arial" w:cs="Arial"/>
          <w:bCs/>
          <w:sz w:val="24"/>
          <w:szCs w:val="24"/>
        </w:rPr>
        <w:t>По заявлению Субъекта,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 xml:space="preserve"> физического лица, применяющего специальный налоговый режим,</w:t>
      </w:r>
      <w:r w:rsidR="004748CA" w:rsidRPr="00377D83">
        <w:rPr>
          <w:rFonts w:ascii="Arial" w:hAnsi="Arial" w:cs="Arial"/>
          <w:bCs/>
          <w:sz w:val="24"/>
          <w:szCs w:val="24"/>
        </w:rPr>
        <w:t xml:space="preserve">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17.1 Закона о защите конкуренции</w:t>
      </w:r>
      <w:r w:rsidR="004748CA" w:rsidRPr="00377D83">
        <w:rPr>
          <w:rFonts w:ascii="Arial" w:hAnsi="Arial" w:cs="Arial"/>
          <w:sz w:val="24"/>
          <w:szCs w:val="24"/>
        </w:rPr>
        <w:t>.</w:t>
      </w:r>
    </w:p>
    <w:p w:rsidR="004748CA" w:rsidRPr="00377D83" w:rsidRDefault="00E46A15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z w:val="24"/>
          <w:szCs w:val="24"/>
        </w:rPr>
        <w:t xml:space="preserve">2.3. </w:t>
      </w:r>
      <w:r w:rsidR="004748CA" w:rsidRPr="00377D83">
        <w:rPr>
          <w:rFonts w:ascii="Arial" w:hAnsi="Arial" w:cs="Arial"/>
          <w:sz w:val="24"/>
          <w:szCs w:val="24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включения имущества в Перечень либо в срок не позднее шести месяцев с даты поступления заявления (предложения) Субъекта, 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>физического лица, применяющего специальный налоговый режим,</w:t>
      </w:r>
      <w:r w:rsidR="004748CA" w:rsidRPr="00377D83">
        <w:rPr>
          <w:rFonts w:ascii="Arial" w:hAnsi="Arial" w:cs="Arial"/>
          <w:sz w:val="24"/>
          <w:szCs w:val="24"/>
        </w:rPr>
        <w:t xml:space="preserve"> о предоставления имущества в аренду на торгах.</w:t>
      </w:r>
    </w:p>
    <w:p w:rsidR="004748CA" w:rsidRPr="00377D83" w:rsidRDefault="00E46A15" w:rsidP="0082388B">
      <w:pPr>
        <w:pStyle w:val="pcenter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</w:rPr>
        <w:t xml:space="preserve">2.4. </w:t>
      </w:r>
      <w:r w:rsidR="004748CA" w:rsidRPr="00377D83">
        <w:rPr>
          <w:rFonts w:ascii="Arial" w:hAnsi="Arial" w:cs="Arial"/>
        </w:rPr>
        <w:t>Основание для заключения договора аренды имущества, включенного в Перечень, без проведения торгов является решение (распоряжение) уполномоченного органа,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17.1 Закона о защите конкуренции).</w:t>
      </w:r>
    </w:p>
    <w:p w:rsidR="004748CA" w:rsidRPr="00377D83" w:rsidRDefault="00E46A15" w:rsidP="0082388B">
      <w:pPr>
        <w:pStyle w:val="pcenter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</w:rPr>
        <w:t xml:space="preserve">2.5. </w:t>
      </w:r>
      <w:r w:rsidR="004748CA" w:rsidRPr="00377D83">
        <w:rPr>
          <w:rFonts w:ascii="Arial" w:hAnsi="Arial" w:cs="Arial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документов:</w:t>
      </w:r>
    </w:p>
    <w:p w:rsidR="004748CA" w:rsidRPr="00377D83" w:rsidRDefault="00246BA1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</w:rPr>
        <w:t>1</w:t>
      </w:r>
      <w:r w:rsidR="004748CA" w:rsidRPr="00377D83">
        <w:rPr>
          <w:rFonts w:ascii="Arial" w:hAnsi="Arial" w:cs="Arial"/>
        </w:rPr>
        <w:t xml:space="preserve">) </w:t>
      </w:r>
      <w:r w:rsidR="004748CA" w:rsidRPr="00377D83">
        <w:rPr>
          <w:rFonts w:ascii="Arial" w:hAnsi="Arial" w:cs="Arial"/>
          <w:spacing w:val="2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2) целевое использование муниципального имущества;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3) условия аренды, если они предполагаются, в том числе срок аренды муниципального имущества;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4) для недвижимого имущества - местонахождение (адрес), а также его площадь.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К заявлению в обязательном порядке прилагаются нижеперечисленные документы: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1) копии учредительных документов - для юридических лиц; копия документа, удостоверяющего личность - для физических лиц. Все документы скрепляются печатью (для юридических лиц, если федеральный закон и (или) учредительные документы организации содержат требования о наличии печати) и подписываются заявителем или уполномоченным лицом;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2) банковские реквизиты (для юридических лиц);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 xml:space="preserve"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 - доверенность на осуществление действий от имени заявителя, заверенную печатью заявителя и подписанную руководителем заявителя (для юридических лиц, если федеральный закон и (или) учредительные документы </w:t>
      </w:r>
      <w:r w:rsidRPr="00377D83">
        <w:rPr>
          <w:rFonts w:ascii="Arial" w:hAnsi="Arial" w:cs="Arial"/>
          <w:spacing w:val="2"/>
        </w:rPr>
        <w:lastRenderedPageBreak/>
        <w:t>организации содержат требования о наличии печати)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то также представляется документ, подтверждающий полномочия такого лица;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4) заявление о соответствии условиям отнесения: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к категории субъектов малого и среднего предпринимательства, установленным статьей 4 Фед</w:t>
      </w:r>
      <w:r w:rsidR="00B52CF8" w:rsidRPr="00377D83">
        <w:rPr>
          <w:rFonts w:ascii="Arial" w:hAnsi="Arial" w:cs="Arial"/>
          <w:spacing w:val="2"/>
          <w:sz w:val="24"/>
          <w:szCs w:val="24"/>
        </w:rPr>
        <w:t xml:space="preserve">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65744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к категории физических лиц, применяющих специальный налоговый режим «Налог на профессиональный доход».</w:t>
      </w:r>
    </w:p>
    <w:p w:rsidR="0065744A" w:rsidRPr="00377D83" w:rsidRDefault="0065744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2.6. 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Поступившее заявление о предоставлении имущества без проведения торгов </w:t>
      </w:r>
      <w:r w:rsidRPr="00377D83">
        <w:rPr>
          <w:rFonts w:ascii="Arial" w:hAnsi="Arial" w:cs="Arial"/>
          <w:spacing w:val="2"/>
          <w:sz w:val="24"/>
          <w:szCs w:val="24"/>
        </w:rPr>
        <w:t>р</w:t>
      </w:r>
      <w:r w:rsidR="004748CA" w:rsidRPr="00377D83">
        <w:rPr>
          <w:rFonts w:ascii="Arial" w:hAnsi="Arial" w:cs="Arial"/>
          <w:spacing w:val="2"/>
          <w:sz w:val="24"/>
          <w:szCs w:val="24"/>
        </w:rPr>
        <w:t>егистрируется в порядке, установленном для входящей корреспонденции. Заявление с прилагаемыми документами рассматривается в течение пяти рабочих дней со дня его поступления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срок,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65744A" w:rsidRPr="00377D83" w:rsidRDefault="0065744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2.7. </w:t>
      </w:r>
      <w:r w:rsidR="004748CA"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Поданное Субъектом (физическим лицом, </w:t>
      </w:r>
      <w:r w:rsidR="004748CA" w:rsidRPr="00377D83">
        <w:rPr>
          <w:rFonts w:ascii="Arial" w:hAnsi="Arial" w:cs="Arial"/>
          <w:color w:val="000000"/>
          <w:sz w:val="24"/>
          <w:szCs w:val="24"/>
        </w:rPr>
        <w:t>применяющим специальный налоговый режим)</w:t>
      </w:r>
      <w:r w:rsidR="004748CA"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заявление подлежит рассмотрению в течение 60 календарных дней со дня его поступления,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В случае, если в течение срока рассмотрения заявления о предоставлении имущества без проведения торгов поступило заявление от другого Субъекта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(физического лица, </w:t>
      </w:r>
      <w:r w:rsidRPr="00377D83">
        <w:rPr>
          <w:rFonts w:ascii="Arial" w:hAnsi="Arial" w:cs="Arial"/>
          <w:color w:val="000000"/>
          <w:sz w:val="24"/>
          <w:szCs w:val="24"/>
        </w:rPr>
        <w:t>применяющего специальный налоговый режим)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4748CA" w:rsidRPr="00377D83" w:rsidRDefault="0065744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 xml:space="preserve">2.8. </w:t>
      </w:r>
      <w:r w:rsidR="004748CA" w:rsidRPr="00377D83">
        <w:rPr>
          <w:rFonts w:ascii="Arial" w:hAnsi="Arial" w:cs="Arial"/>
          <w:spacing w:val="2"/>
        </w:rPr>
        <w:t>Основаниями для отказа в предоставлении муници</w:t>
      </w:r>
      <w:r w:rsidR="00884A15" w:rsidRPr="00377D83">
        <w:rPr>
          <w:rFonts w:ascii="Arial" w:hAnsi="Arial" w:cs="Arial"/>
          <w:spacing w:val="2"/>
        </w:rPr>
        <w:t xml:space="preserve">пального имущества в аренду без </w:t>
      </w:r>
      <w:r w:rsidR="004748CA" w:rsidRPr="00377D83">
        <w:rPr>
          <w:rFonts w:ascii="Arial" w:hAnsi="Arial" w:cs="Arial"/>
          <w:spacing w:val="2"/>
        </w:rPr>
        <w:t>проведения торгов являются:</w:t>
      </w:r>
    </w:p>
    <w:p w:rsidR="004748CA" w:rsidRPr="00377D83" w:rsidRDefault="004748CA" w:rsidP="008238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заявитель отсутствует в </w:t>
      </w:r>
      <w:r w:rsidRPr="00377D83">
        <w:rPr>
          <w:rFonts w:ascii="Arial" w:hAnsi="Arial" w:cs="Arial"/>
          <w:sz w:val="24"/>
          <w:szCs w:val="24"/>
        </w:rPr>
        <w:t>реестре субъектов малого и среднего предпринимательства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– получателей поддержки;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заявителю не может быть предоставлена муниципальная поддержка в соответствии с частью 3 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заявителю должно быть отказано в получении мер муниципальной поддержки в соответствии с частью 5 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lastRenderedPageBreak/>
        <w:t xml:space="preserve">заявителю должно быть отказано в получении мер муниципальной поддержки в соответствии с пунктом 2 статьи 4 </w:t>
      </w:r>
      <w:r w:rsidR="00884A15" w:rsidRPr="00377D83">
        <w:rPr>
          <w:rFonts w:ascii="Arial" w:hAnsi="Arial" w:cs="Arial"/>
          <w:sz w:val="24"/>
          <w:szCs w:val="24"/>
        </w:rPr>
        <w:t xml:space="preserve">Федеральный закон от 27 ноября </w:t>
      </w:r>
      <w:r w:rsidRPr="00377D83">
        <w:rPr>
          <w:rFonts w:ascii="Arial" w:hAnsi="Arial" w:cs="Arial"/>
          <w:sz w:val="24"/>
          <w:szCs w:val="24"/>
        </w:rPr>
        <w:t>2018г.№ 422-ФЗ «О проведении эксперимента по установлению специального налогового режима «Налог на профессиональный доход».</w:t>
      </w:r>
    </w:p>
    <w:p w:rsidR="00F97B88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Отказ, содержащий основания для его подготовки, направляется Субъекту в течение срока, указанного в пункте 2.7 настоящего Положения.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2.9. </w:t>
      </w:r>
      <w:r w:rsidR="004748CA" w:rsidRPr="00377D83">
        <w:rPr>
          <w:rFonts w:ascii="Arial" w:hAnsi="Arial" w:cs="Arial"/>
          <w:spacing w:val="2"/>
        </w:rPr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1)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>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2)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>б обязанности арендатора по проведению за свой счет текущего ремонта, не менее одного раза в год, арендуемого объекта недвижимости;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3)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>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F97B88" w:rsidRPr="00377D83" w:rsidRDefault="00E86E42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4) о</w:t>
      </w:r>
      <w:r w:rsidR="004748CA" w:rsidRPr="00377D83">
        <w:rPr>
          <w:rFonts w:ascii="Arial" w:hAnsi="Arial" w:cs="Arial"/>
          <w:spacing w:val="2"/>
        </w:rPr>
        <w:t xml:space="preserve">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5)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 xml:space="preserve">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6)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 xml:space="preserve">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F97B88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 xml:space="preserve">7)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 xml:space="preserve">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</w:t>
      </w:r>
      <w:r w:rsidR="0082388B" w:rsidRPr="00377D83">
        <w:rPr>
          <w:rFonts w:ascii="Arial" w:hAnsi="Arial" w:cs="Arial"/>
          <w:spacing w:val="2"/>
        </w:rPr>
        <w:t xml:space="preserve"> </w:t>
      </w:r>
      <w:r w:rsidR="004748CA" w:rsidRPr="00377D83">
        <w:rPr>
          <w:rFonts w:ascii="Arial" w:hAnsi="Arial" w:cs="Arial"/>
          <w:spacing w:val="2"/>
        </w:rPr>
        <w:t xml:space="preserve">такого имущества в субаренду субъектам малого и среднего предпринимательства, организациями, образующими инфраструктуру поддержки субъектов малого и среднего предпринимательства, и </w:t>
      </w:r>
      <w:r w:rsidR="004748CA" w:rsidRPr="00377D83">
        <w:rPr>
          <w:rFonts w:ascii="Arial" w:hAnsi="Arial" w:cs="Arial"/>
        </w:rPr>
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4748CA" w:rsidRPr="00377D83">
        <w:rPr>
          <w:rFonts w:ascii="Arial" w:hAnsi="Arial" w:cs="Arial"/>
          <w:spacing w:val="2"/>
        </w:rPr>
        <w:t>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4748CA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 xml:space="preserve">8) </w:t>
      </w:r>
      <w:r w:rsidR="00E86E42" w:rsidRPr="00377D83">
        <w:rPr>
          <w:rFonts w:ascii="Arial" w:hAnsi="Arial" w:cs="Arial"/>
          <w:spacing w:val="2"/>
        </w:rPr>
        <w:t>о</w:t>
      </w:r>
      <w:r w:rsidR="004748CA" w:rsidRPr="00377D83">
        <w:rPr>
          <w:rFonts w:ascii="Arial" w:hAnsi="Arial" w:cs="Arial"/>
          <w:spacing w:val="2"/>
        </w:rPr>
        <w:t xml:space="preserve">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4748CA" w:rsidRPr="00377D83" w:rsidRDefault="0065744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lastRenderedPageBreak/>
        <w:t xml:space="preserve">2.10. </w:t>
      </w:r>
      <w:r w:rsidR="004748CA" w:rsidRPr="00377D83">
        <w:rPr>
          <w:rFonts w:ascii="Arial" w:hAnsi="Arial" w:cs="Arial"/>
          <w:spacing w:val="2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4748CA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1</w:t>
      </w:r>
      <w:r w:rsidR="004748CA" w:rsidRPr="00377D83">
        <w:rPr>
          <w:rFonts w:ascii="Arial" w:hAnsi="Arial" w:cs="Arial"/>
          <w:spacing w:val="2"/>
        </w:rPr>
        <w:t xml:space="preserve">)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 или </w:t>
      </w:r>
      <w:r w:rsidR="004748CA" w:rsidRPr="00377D83">
        <w:rPr>
          <w:rFonts w:ascii="Arial" w:hAnsi="Arial" w:cs="Arial"/>
        </w:rPr>
        <w:t>физическим лицом, не являющимся индивидуальным предпринимателем и применяющим специальный налоговый режим «Налог на профессиональный доход»</w:t>
      </w:r>
      <w:r w:rsidR="004748CA" w:rsidRPr="00377D83">
        <w:rPr>
          <w:rFonts w:ascii="Arial" w:hAnsi="Arial" w:cs="Arial"/>
          <w:spacing w:val="2"/>
        </w:rPr>
        <w:t>;</w:t>
      </w:r>
    </w:p>
    <w:p w:rsidR="004748CA" w:rsidRPr="00377D83" w:rsidRDefault="00F97B88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2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) 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частью 3 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 Федерального закона от 24 июля </w:t>
      </w:r>
      <w:r w:rsidR="004748CA"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4748CA" w:rsidRPr="00377D83" w:rsidRDefault="00F97B88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3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) заявитель является лицом, которому должно быть отказано в получении муниципальной поддержки в соответствии с частью 5 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 Федерального закона от 24 июля </w:t>
      </w:r>
      <w:r w:rsidR="004748CA"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Федерации»;</w:t>
      </w:r>
    </w:p>
    <w:p w:rsidR="004748CA" w:rsidRPr="00377D83" w:rsidRDefault="00F97B88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</w:t>
      </w:r>
      <w:r w:rsidR="004748CA" w:rsidRPr="00377D83">
        <w:rPr>
          <w:rFonts w:ascii="Arial" w:hAnsi="Arial" w:cs="Arial"/>
          <w:spacing w:val="2"/>
          <w:sz w:val="24"/>
          <w:szCs w:val="24"/>
        </w:rPr>
        <w:t xml:space="preserve">) заявитель является лицом, которому должно быть отказано в получении муниципальной поддержки в соответствии с пунктом 2 статьи 4 </w:t>
      </w:r>
      <w:r w:rsidR="00884A15" w:rsidRPr="00377D83">
        <w:rPr>
          <w:rFonts w:ascii="Arial" w:hAnsi="Arial" w:cs="Arial"/>
          <w:sz w:val="24"/>
          <w:szCs w:val="24"/>
        </w:rPr>
        <w:t xml:space="preserve">Федеральный закон от 27 ноября </w:t>
      </w:r>
      <w:r w:rsidR="004748CA" w:rsidRPr="00377D83">
        <w:rPr>
          <w:rFonts w:ascii="Arial" w:hAnsi="Arial" w:cs="Arial"/>
          <w:sz w:val="24"/>
          <w:szCs w:val="24"/>
        </w:rPr>
        <w:t>2018г.№ 422-ФЗ «О проведении эксперимента по установлению специального налогового режима «Налог на профессиональный доход».</w:t>
      </w:r>
    </w:p>
    <w:p w:rsidR="00F97B88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2.11. Извещение о проведении аукциона должно содержать сведения о льготах по арендной плате и условиях их предоставления, установленных разделом 3 настоящего Положения.</w:t>
      </w:r>
    </w:p>
    <w:p w:rsidR="00F97B88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377D83">
        <w:rPr>
          <w:rFonts w:ascii="Arial" w:hAnsi="Arial" w:cs="Arial"/>
          <w:spacing w:val="2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статьей 3 настоящего Положения.</w:t>
      </w:r>
    </w:p>
    <w:p w:rsidR="00F97B88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2.13. В случае выявления факта использования имущества не по целевому назначению и (или) с нарушением запретов, установленных частью 4.2 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18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Федерации», а также в случаях, предусмотренных </w:t>
      </w:r>
      <w:hyperlink r:id="rId8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статьей 619 Гражданского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, уполномоченный орган, правообладатель в течение семи рабочих дней, со дня выявления указанного факта,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2.14. В случае неисполнения арендатором своих обязательств в срок, указанный в предупреждении, уполномоченный орган, правообладатель в течение десяти </w:t>
      </w:r>
      <w:r w:rsidRPr="00377D83">
        <w:rPr>
          <w:rFonts w:ascii="Arial" w:hAnsi="Arial" w:cs="Arial"/>
          <w:spacing w:val="2"/>
          <w:sz w:val="24"/>
          <w:szCs w:val="24"/>
        </w:rPr>
        <w:lastRenderedPageBreak/>
        <w:t>календарных дней со дня наступления срока, указанного в предупреждении, принимает следующие меры:</w:t>
      </w:r>
    </w:p>
    <w:p w:rsidR="004748CA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1</w:t>
      </w:r>
      <w:r w:rsidR="004748CA" w:rsidRPr="00377D83">
        <w:rPr>
          <w:rFonts w:ascii="Arial" w:hAnsi="Arial" w:cs="Arial"/>
          <w:spacing w:val="2"/>
        </w:rPr>
        <w:t>) обращается в суд с требованием о прекращении права аренды муниципального имущества;</w:t>
      </w:r>
    </w:p>
    <w:p w:rsidR="004748CA" w:rsidRPr="00377D83" w:rsidRDefault="00F97B88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2</w:t>
      </w:r>
      <w:r w:rsidR="004748CA" w:rsidRPr="00377D83">
        <w:rPr>
          <w:rFonts w:ascii="Arial" w:hAnsi="Arial" w:cs="Arial"/>
          <w:spacing w:val="2"/>
        </w:rPr>
        <w:t>) направляет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поддержки.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 xml:space="preserve"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</w:t>
      </w:r>
      <w:r w:rsidR="00AA7EB5" w:rsidRPr="00377D83">
        <w:rPr>
          <w:rFonts w:ascii="Arial" w:hAnsi="Arial" w:cs="Arial"/>
          <w:spacing w:val="2"/>
        </w:rPr>
        <w:t>уполномоченного органа</w:t>
      </w:r>
      <w:r w:rsidRPr="00377D83">
        <w:rPr>
          <w:rFonts w:ascii="Arial" w:hAnsi="Arial" w:cs="Arial"/>
          <w:spacing w:val="2"/>
        </w:rPr>
        <w:t>.</w:t>
      </w:r>
    </w:p>
    <w:p w:rsidR="004748CA" w:rsidRPr="00377D83" w:rsidRDefault="004748CA" w:rsidP="0082388B">
      <w:pPr>
        <w:pStyle w:val="formattext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377D83">
        <w:rPr>
          <w:rFonts w:ascii="Arial" w:hAnsi="Arial" w:cs="Arial"/>
          <w:spacing w:val="2"/>
        </w:rPr>
        <w:t>Условием дачи указанного согласия является соответствие условий предоставления имущества настоящему Положению.</w:t>
      </w:r>
    </w:p>
    <w:p w:rsidR="004748CA" w:rsidRPr="00377D83" w:rsidRDefault="004748CA" w:rsidP="0082388B">
      <w:pPr>
        <w:shd w:val="clear" w:color="auto" w:fill="FFFFFF"/>
        <w:spacing w:before="375" w:after="225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pacing w:val="2"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3.1. В соответствии с настоящим Положением устанавливаются следующие льготы по арендной плате за имущество, включенное в Перечень, и устанавливаются в процентном соотношении к определенному (установленному) размеру арендной платы: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 первый год аренды - 40 процентов размера арендной платы;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во второй год аренды - 60 процентов размера арендной платы;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 третий год аренды - 80 процентов размера арендной платы;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 четвертый год аренды и далее - 100 процентов размера арендной платы.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3.2. Льготы по арендной плате применяются к размеру арендной платы, указанному в договоре аренды, в том числе заключенным по итогам торгов. При этом, подлежащая уплате сумма арендной платы,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3.3. Установленные настоящим разделом льготы по арендной плате </w:t>
      </w:r>
      <w:r w:rsidR="00AA7EB5" w:rsidRPr="00377D83">
        <w:rPr>
          <w:rFonts w:ascii="Arial" w:hAnsi="Arial" w:cs="Arial"/>
          <w:spacing w:val="2"/>
          <w:sz w:val="24"/>
          <w:szCs w:val="24"/>
        </w:rPr>
        <w:t>подлежат отмене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в случае нарушения указанных в аукционной (конкурсной) документации и в договоре аренды условий, при соблюдении которых они применяются, с даты установления факта соответствующего нарушения.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3.4.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Субъектов, иные условия договора аренды определяются в соответствии с настоящим Положением и указанными в нем нормативными правовыми актами.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pacing w:val="2"/>
          <w:sz w:val="24"/>
          <w:szCs w:val="24"/>
        </w:rPr>
        <w:t xml:space="preserve">4. Порядок предоставления земельных участков, включенных в Перечень 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4.1. Земельные участки, включенные в Перечень, предоставляются в аренду </w:t>
      </w:r>
      <w:r w:rsidR="006F778D" w:rsidRPr="00377D83">
        <w:rPr>
          <w:rFonts w:ascii="Arial" w:hAnsi="Arial" w:cs="Arial"/>
          <w:sz w:val="24"/>
          <w:szCs w:val="24"/>
        </w:rPr>
        <w:t>А</w:t>
      </w:r>
      <w:r w:rsidRPr="00377D83">
        <w:rPr>
          <w:rFonts w:ascii="Arial" w:hAnsi="Arial" w:cs="Arial"/>
          <w:sz w:val="24"/>
          <w:szCs w:val="24"/>
        </w:rPr>
        <w:t>дминистраци</w:t>
      </w:r>
      <w:r w:rsidR="00AA7EB5" w:rsidRPr="00377D83">
        <w:rPr>
          <w:rFonts w:ascii="Arial" w:hAnsi="Arial" w:cs="Arial"/>
          <w:sz w:val="24"/>
          <w:szCs w:val="24"/>
        </w:rPr>
        <w:t>ей</w:t>
      </w:r>
      <w:r w:rsidR="006F778D" w:rsidRPr="00377D83">
        <w:rPr>
          <w:rFonts w:ascii="Arial" w:hAnsi="Arial" w:cs="Arial"/>
          <w:sz w:val="24"/>
          <w:szCs w:val="24"/>
        </w:rPr>
        <w:t xml:space="preserve"> </w:t>
      </w:r>
      <w:r w:rsidR="00F97B88" w:rsidRPr="00377D83">
        <w:rPr>
          <w:rFonts w:ascii="Arial" w:hAnsi="Arial" w:cs="Arial"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sz w:val="24"/>
          <w:szCs w:val="24"/>
        </w:rPr>
        <w:t xml:space="preserve"> сельского поселения</w:t>
      </w:r>
      <w:r w:rsidR="006F778D" w:rsidRPr="00377D83">
        <w:rPr>
          <w:rFonts w:ascii="Arial" w:hAnsi="Arial" w:cs="Arial"/>
          <w:sz w:val="24"/>
          <w:szCs w:val="24"/>
        </w:rPr>
        <w:t xml:space="preserve"> </w:t>
      </w:r>
      <w:r w:rsidRPr="00377D83">
        <w:rPr>
          <w:rFonts w:ascii="Arial" w:hAnsi="Arial" w:cs="Arial"/>
          <w:spacing w:val="2"/>
          <w:sz w:val="24"/>
          <w:szCs w:val="24"/>
        </w:rPr>
        <w:t>(далее – уполномоченный орган);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lastRenderedPageBreak/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4.2. Предоставление в аренду земельных участков, включенных в Перечень, осуществляется в соответствии с положениями главы V.1 </w:t>
      </w:r>
      <w:hyperlink r:id="rId9" w:history="1">
        <w:r w:rsidRPr="00377D83">
          <w:rPr>
            <w:rFonts w:ascii="Arial" w:hAnsi="Arial" w:cs="Arial"/>
            <w:spacing w:val="2"/>
            <w:sz w:val="24"/>
            <w:szCs w:val="24"/>
          </w:rPr>
          <w:t>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 </w:t>
      </w:r>
      <w:hyperlink r:id="rId10" w:history="1">
        <w:r w:rsidRPr="00377D83">
          <w:rPr>
            <w:rFonts w:ascii="Arial" w:hAnsi="Arial" w:cs="Arial"/>
            <w:spacing w:val="2"/>
            <w:sz w:val="24"/>
            <w:szCs w:val="24"/>
          </w:rPr>
          <w:t>Земельным кодексом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 xml:space="preserve">, в том числе путем заключения договора с Субъектом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377D83">
        <w:rPr>
          <w:rFonts w:ascii="Arial" w:hAnsi="Arial" w:cs="Arial"/>
          <w:color w:val="000000"/>
          <w:sz w:val="24"/>
          <w:szCs w:val="24"/>
        </w:rPr>
        <w:t>применяющим специальный налоговый режим)</w:t>
      </w:r>
      <w:r w:rsidRPr="00377D83">
        <w:rPr>
          <w:rFonts w:ascii="Arial" w:hAnsi="Arial" w:cs="Arial"/>
          <w:spacing w:val="2"/>
          <w:sz w:val="24"/>
          <w:szCs w:val="24"/>
        </w:rPr>
        <w:t>, подавшим единственную заявку на участие в аукционе, который соответствует требованиям к участникам аукциона и, заявка которого, соответствует указанным в</w:t>
      </w:r>
      <w:r w:rsidR="006F778D" w:rsidRPr="00377D83">
        <w:rPr>
          <w:rFonts w:ascii="Arial" w:hAnsi="Arial" w:cs="Arial"/>
          <w:spacing w:val="2"/>
          <w:sz w:val="24"/>
          <w:szCs w:val="24"/>
        </w:rPr>
        <w:t xml:space="preserve"> 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извещении о проведении аукциона условиям аукциона, либо с Субъектом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377D83">
        <w:rPr>
          <w:rFonts w:ascii="Arial" w:hAnsi="Arial" w:cs="Arial"/>
          <w:color w:val="000000"/>
          <w:sz w:val="24"/>
          <w:szCs w:val="24"/>
        </w:rPr>
        <w:t>применяющим специальный налоговый режим)</w:t>
      </w:r>
      <w:r w:rsidRPr="00377D83">
        <w:rPr>
          <w:rFonts w:ascii="Arial" w:hAnsi="Arial" w:cs="Arial"/>
          <w:spacing w:val="2"/>
          <w:sz w:val="24"/>
          <w:szCs w:val="24"/>
        </w:rPr>
        <w:t>, признанным единственным участником аукциона или единственным лицом, принявшим участие в аукционе, а также в случае, указанном в пункте 25 </w:t>
      </w:r>
      <w:hyperlink r:id="rId11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статьи 39.12 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4.2.2. По заявлению Субъекта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377D83">
        <w:rPr>
          <w:rFonts w:ascii="Arial" w:hAnsi="Arial" w:cs="Arial"/>
          <w:color w:val="000000"/>
          <w:sz w:val="24"/>
          <w:szCs w:val="24"/>
        </w:rPr>
        <w:t xml:space="preserve">применяющим специальный налоговый режим) </w:t>
      </w:r>
      <w:r w:rsidRPr="00377D83">
        <w:rPr>
          <w:rFonts w:ascii="Arial" w:hAnsi="Arial" w:cs="Arial"/>
          <w:spacing w:val="2"/>
          <w:sz w:val="24"/>
          <w:szCs w:val="24"/>
        </w:rPr>
        <w:t>о предоставлении земельного участка без проведения торгов по основаниям, предусмотренным подпунктом 12 пункта 2 </w:t>
      </w:r>
      <w:hyperlink r:id="rId12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статьи 39.6 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4.3. В случае, указанном в пункте 4.2.1  настоящего Положения, а также если подавший заявление Субъект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377D83">
        <w:rPr>
          <w:rFonts w:ascii="Arial" w:hAnsi="Arial" w:cs="Arial"/>
          <w:color w:val="000000"/>
          <w:sz w:val="24"/>
          <w:szCs w:val="24"/>
        </w:rPr>
        <w:t>применяющим специальный налоговый режим)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4.4. Извещение о проведении аукциона должно содержать сведения о льготах по арендной плате в отношении земельного участка, включенного в Перечень, установленных статьей 3 настоящего Положения.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4.5. В извещение о проведении аукциона, а также в аукционную документацию, помимо сведений, указанных в пункте 21 </w:t>
      </w:r>
      <w:hyperlink r:id="rId13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статьи 39.11 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, включается следующая информация: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18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>2007г.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и физическим лицам,</w:t>
      </w:r>
      <w:r w:rsidRPr="00377D83">
        <w:rPr>
          <w:rFonts w:ascii="Arial" w:hAnsi="Arial" w:cs="Arial"/>
          <w:sz w:val="24"/>
          <w:szCs w:val="24"/>
        </w:rPr>
        <w:t xml:space="preserve"> не являющихся индивидуальными </w:t>
      </w:r>
      <w:r w:rsidRPr="00377D83">
        <w:rPr>
          <w:rFonts w:ascii="Arial" w:hAnsi="Arial" w:cs="Arial"/>
          <w:sz w:val="24"/>
          <w:szCs w:val="24"/>
        </w:rPr>
        <w:lastRenderedPageBreak/>
        <w:t>предпринимателями и применяющих специальный налоговый режим,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 путем</w:t>
      </w:r>
      <w:r w:rsidR="006F778D" w:rsidRPr="00377D83">
        <w:rPr>
          <w:rFonts w:ascii="Arial" w:hAnsi="Arial" w:cs="Arial"/>
          <w:spacing w:val="2"/>
          <w:sz w:val="24"/>
          <w:szCs w:val="24"/>
        </w:rPr>
        <w:t xml:space="preserve"> </w:t>
      </w:r>
      <w:r w:rsidRPr="00377D83">
        <w:rPr>
          <w:rFonts w:ascii="Arial" w:hAnsi="Arial" w:cs="Arial"/>
          <w:spacing w:val="2"/>
          <w:sz w:val="24"/>
          <w:szCs w:val="24"/>
        </w:rPr>
        <w:t>представления в форме документа на бумажном носителе или в формате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 </w:t>
      </w:r>
      <w:r w:rsidRPr="00377D83">
        <w:rPr>
          <w:rFonts w:ascii="Arial" w:hAnsi="Arial" w:cs="Arial"/>
          <w:sz w:val="24"/>
          <w:szCs w:val="24"/>
        </w:rPr>
        <w:t>статьи 4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указанного Федерального закона и к физическим лицам,</w:t>
      </w:r>
      <w:r w:rsidRPr="00377D83">
        <w:rPr>
          <w:rFonts w:ascii="Arial" w:hAnsi="Arial" w:cs="Arial"/>
          <w:sz w:val="24"/>
          <w:szCs w:val="24"/>
        </w:rPr>
        <w:t xml:space="preserve"> не являющихся индивидуальными предпринимателями и применяющих специальный налоговый режим.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4.6.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4.7. Субъект </w:t>
      </w:r>
      <w:r w:rsidRPr="00377D8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(физическое лицо, </w:t>
      </w:r>
      <w:r w:rsidRPr="00377D83">
        <w:rPr>
          <w:rFonts w:ascii="Arial" w:hAnsi="Arial" w:cs="Arial"/>
          <w:color w:val="000000"/>
          <w:sz w:val="24"/>
          <w:szCs w:val="24"/>
        </w:rPr>
        <w:t xml:space="preserve">применяющее специальный налоговый режим) 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</w:t>
      </w:r>
      <w:r w:rsidR="00884A15" w:rsidRPr="00377D83">
        <w:rPr>
          <w:rFonts w:ascii="Arial" w:hAnsi="Arial" w:cs="Arial"/>
          <w:spacing w:val="2"/>
          <w:sz w:val="24"/>
          <w:szCs w:val="24"/>
        </w:rPr>
        <w:t xml:space="preserve">14 Федерального закона от 24 июля 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2007г. № 209-ФЗ «О развитии малого и среднего предпринимательства в Российской Федерации» (в отношении которого в соответствии с пунктом 2 статьи 4 </w:t>
      </w:r>
      <w:r w:rsidR="00884A15" w:rsidRPr="00377D83">
        <w:rPr>
          <w:rFonts w:ascii="Arial" w:hAnsi="Arial" w:cs="Arial"/>
          <w:sz w:val="24"/>
          <w:szCs w:val="24"/>
        </w:rPr>
        <w:t xml:space="preserve">Федеральный закон от27 ноября </w:t>
      </w:r>
      <w:r w:rsidRPr="00377D83">
        <w:rPr>
          <w:rFonts w:ascii="Arial" w:hAnsi="Arial" w:cs="Arial"/>
          <w:sz w:val="24"/>
          <w:szCs w:val="24"/>
        </w:rPr>
        <w:t>2018г.№ 422-ФЗ «О проведении эксперимента по установлению специального налогового режима «Налог на профессиональный доход»)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 не может оказываться поддержка. 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4.8.1. Условия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 </w:t>
      </w:r>
      <w:hyperlink r:id="rId14" w:history="1">
        <w:r w:rsidRPr="00377D83">
          <w:rPr>
            <w:rFonts w:ascii="Arial" w:hAnsi="Arial" w:cs="Arial"/>
            <w:spacing w:val="2"/>
            <w:sz w:val="24"/>
            <w:szCs w:val="24"/>
          </w:rPr>
          <w:t>статьей 39.8 Земельного кодекса Российской Федерации</w:t>
        </w:r>
      </w:hyperlink>
      <w:r w:rsidRPr="00377D83">
        <w:rPr>
          <w:rFonts w:ascii="Arial" w:hAnsi="Arial" w:cs="Arial"/>
          <w:spacing w:val="2"/>
          <w:sz w:val="24"/>
          <w:szCs w:val="24"/>
        </w:rPr>
        <w:t> и другими положениями земельного законодательства Российской Федерации;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4.8.5.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</w:t>
      </w:r>
      <w:r w:rsidRPr="00377D83">
        <w:rPr>
          <w:rFonts w:ascii="Arial" w:hAnsi="Arial" w:cs="Arial"/>
          <w:spacing w:val="2"/>
          <w:sz w:val="24"/>
          <w:szCs w:val="24"/>
        </w:rPr>
        <w:lastRenderedPageBreak/>
        <w:t xml:space="preserve">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Положения,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377D83">
        <w:rPr>
          <w:rFonts w:ascii="Arial" w:hAnsi="Arial" w:cs="Arial"/>
          <w:color w:val="000000"/>
          <w:sz w:val="24"/>
          <w:szCs w:val="24"/>
        </w:rPr>
        <w:t>физическим лицам, применяющим специальный налоговый режим</w:t>
      </w:r>
      <w:r w:rsidRPr="00377D83">
        <w:rPr>
          <w:rFonts w:ascii="Arial" w:hAnsi="Arial" w:cs="Arial"/>
          <w:spacing w:val="2"/>
          <w:sz w:val="24"/>
          <w:szCs w:val="24"/>
        </w:rPr>
        <w:t>;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>4.8.6.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4748CA" w:rsidRPr="00377D83" w:rsidRDefault="004748CA" w:rsidP="0082388B">
      <w:pPr>
        <w:shd w:val="clear" w:color="auto" w:fill="FFFFFF"/>
        <w:spacing w:before="375" w:after="225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b/>
          <w:spacing w:val="2"/>
          <w:sz w:val="24"/>
          <w:szCs w:val="24"/>
        </w:rPr>
        <w:t>5. Порядок участия координационного Совета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5.1.В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</w:t>
      </w:r>
      <w:r w:rsidR="00F97B88" w:rsidRPr="00377D83">
        <w:rPr>
          <w:rFonts w:ascii="Arial" w:hAnsi="Arial" w:cs="Arial"/>
          <w:sz w:val="24"/>
          <w:szCs w:val="24"/>
        </w:rPr>
        <w:t>Новоникольского</w:t>
      </w:r>
      <w:r w:rsidR="00246BA1" w:rsidRPr="00377D83">
        <w:rPr>
          <w:rFonts w:ascii="Arial" w:hAnsi="Arial" w:cs="Arial"/>
          <w:sz w:val="24"/>
          <w:szCs w:val="24"/>
        </w:rPr>
        <w:t xml:space="preserve"> сельского </w:t>
      </w:r>
      <w:r w:rsidR="00AA7EB5" w:rsidRPr="00377D83">
        <w:rPr>
          <w:rFonts w:ascii="Arial" w:hAnsi="Arial" w:cs="Arial"/>
          <w:sz w:val="24"/>
          <w:szCs w:val="24"/>
        </w:rPr>
        <w:t>поселения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, включается (с правом голоса) представитель </w:t>
      </w:r>
      <w:r w:rsidR="002B385F" w:rsidRPr="00377D83">
        <w:rPr>
          <w:rFonts w:ascii="Arial" w:hAnsi="Arial" w:cs="Arial"/>
          <w:spacing w:val="2"/>
          <w:sz w:val="24"/>
          <w:szCs w:val="24"/>
        </w:rPr>
        <w:t xml:space="preserve">координационного </w:t>
      </w:r>
      <w:r w:rsidRPr="00377D83">
        <w:rPr>
          <w:rFonts w:ascii="Arial" w:hAnsi="Arial" w:cs="Arial"/>
          <w:spacing w:val="2"/>
          <w:sz w:val="24"/>
          <w:szCs w:val="24"/>
        </w:rPr>
        <w:t xml:space="preserve">Совета по развитию малого и среднего предпринимательства </w:t>
      </w:r>
      <w:r w:rsidR="002B385F" w:rsidRPr="00377D83">
        <w:rPr>
          <w:rFonts w:ascii="Arial" w:hAnsi="Arial" w:cs="Arial"/>
          <w:spacing w:val="2"/>
          <w:sz w:val="24"/>
          <w:szCs w:val="24"/>
        </w:rPr>
        <w:t>в Новоникольском</w:t>
      </w:r>
      <w:r w:rsidR="002B385F" w:rsidRPr="00377D83">
        <w:rPr>
          <w:rFonts w:ascii="Arial" w:hAnsi="Arial" w:cs="Arial"/>
          <w:sz w:val="24"/>
          <w:szCs w:val="24"/>
        </w:rPr>
        <w:t xml:space="preserve"> сельском поселении</w:t>
      </w:r>
      <w:r w:rsidRPr="00377D83">
        <w:rPr>
          <w:rFonts w:ascii="Arial" w:hAnsi="Arial" w:cs="Arial"/>
          <w:spacing w:val="2"/>
          <w:sz w:val="24"/>
          <w:szCs w:val="24"/>
        </w:rPr>
        <w:t>.</w:t>
      </w:r>
    </w:p>
    <w:p w:rsidR="004748CA" w:rsidRPr="00377D83" w:rsidRDefault="004748CA" w:rsidP="0082388B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77D83">
        <w:rPr>
          <w:rFonts w:ascii="Arial" w:hAnsi="Arial" w:cs="Arial"/>
          <w:spacing w:val="2"/>
          <w:sz w:val="24"/>
          <w:szCs w:val="24"/>
        </w:rPr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координационный Совет по развитию малого и среднего предпринимательства </w:t>
      </w:r>
      <w:r w:rsidR="00AA7EB5" w:rsidRPr="00377D83">
        <w:rPr>
          <w:rFonts w:ascii="Arial" w:hAnsi="Arial" w:cs="Arial"/>
          <w:spacing w:val="2"/>
          <w:sz w:val="24"/>
          <w:szCs w:val="24"/>
        </w:rPr>
        <w:t xml:space="preserve">в </w:t>
      </w:r>
      <w:r w:rsidR="002B385F" w:rsidRPr="00377D83">
        <w:rPr>
          <w:rFonts w:ascii="Arial" w:hAnsi="Arial" w:cs="Arial"/>
          <w:sz w:val="24"/>
          <w:szCs w:val="24"/>
        </w:rPr>
        <w:t>Новониколь</w:t>
      </w:r>
      <w:r w:rsidR="002729E6" w:rsidRPr="00377D83">
        <w:rPr>
          <w:rFonts w:ascii="Arial" w:hAnsi="Arial" w:cs="Arial"/>
          <w:sz w:val="24"/>
          <w:szCs w:val="24"/>
        </w:rPr>
        <w:t>ском сельском</w:t>
      </w:r>
      <w:r w:rsidR="00AA7EB5" w:rsidRPr="00377D83">
        <w:rPr>
          <w:rFonts w:ascii="Arial" w:hAnsi="Arial" w:cs="Arial"/>
          <w:sz w:val="24"/>
          <w:szCs w:val="24"/>
        </w:rPr>
        <w:t xml:space="preserve"> поселени</w:t>
      </w:r>
      <w:r w:rsidR="002729E6" w:rsidRPr="00377D83">
        <w:rPr>
          <w:rFonts w:ascii="Arial" w:hAnsi="Arial" w:cs="Arial"/>
          <w:sz w:val="24"/>
          <w:szCs w:val="24"/>
        </w:rPr>
        <w:t>и</w:t>
      </w:r>
      <w:r w:rsidR="00246BA1" w:rsidRPr="00377D83">
        <w:rPr>
          <w:rFonts w:ascii="Arial" w:hAnsi="Arial" w:cs="Arial"/>
          <w:spacing w:val="2"/>
          <w:sz w:val="24"/>
          <w:szCs w:val="24"/>
        </w:rPr>
        <w:t>.</w:t>
      </w:r>
    </w:p>
    <w:p w:rsidR="004748CA" w:rsidRPr="00377D83" w:rsidRDefault="004748CA" w:rsidP="0082388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748CA" w:rsidRPr="00377D83" w:rsidSect="00B04067">
      <w:headerReference w:type="default" r:id="rId15"/>
      <w:footerReference w:type="default" r:id="rId16"/>
      <w:type w:val="continuous"/>
      <w:pgSz w:w="11906" w:h="16838" w:code="9"/>
      <w:pgMar w:top="709" w:right="851" w:bottom="851" w:left="1276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52" w:rsidRDefault="00F06A52">
      <w:r>
        <w:separator/>
      </w:r>
    </w:p>
  </w:endnote>
  <w:endnote w:type="continuationSeparator" w:id="1">
    <w:p w:rsidR="00F06A52" w:rsidRDefault="00F0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E3" w:rsidRDefault="00D174E3">
    <w:pPr>
      <w:pStyle w:val="a8"/>
      <w:jc w:val="center"/>
    </w:pPr>
  </w:p>
  <w:p w:rsidR="00D174E3" w:rsidRDefault="00D174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52" w:rsidRDefault="00F06A52">
      <w:r>
        <w:rPr>
          <w:kern w:val="0"/>
          <w:sz w:val="24"/>
          <w:szCs w:val="24"/>
          <w:lang w:bidi="ar-SA"/>
        </w:rPr>
        <w:separator/>
      </w:r>
    </w:p>
  </w:footnote>
  <w:footnote w:type="continuationSeparator" w:id="1">
    <w:p w:rsidR="00F06A52" w:rsidRDefault="00F06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845385"/>
      <w:docPartObj>
        <w:docPartGallery w:val="Page Numbers (Top of Page)"/>
        <w:docPartUnique/>
      </w:docPartObj>
    </w:sdtPr>
    <w:sdtContent>
      <w:p w:rsidR="00110A74" w:rsidRDefault="00E95FCD">
        <w:pPr>
          <w:pStyle w:val="a6"/>
          <w:jc w:val="center"/>
        </w:pPr>
        <w:r>
          <w:fldChar w:fldCharType="begin"/>
        </w:r>
        <w:r w:rsidR="00110A74">
          <w:instrText>PAGE   \* MERGEFORMAT</w:instrText>
        </w:r>
        <w:r>
          <w:fldChar w:fldCharType="separate"/>
        </w:r>
        <w:r w:rsidR="009146EB">
          <w:rPr>
            <w:noProof/>
          </w:rPr>
          <w:t>11</w:t>
        </w:r>
        <w:r>
          <w:fldChar w:fldCharType="end"/>
        </w:r>
      </w:p>
    </w:sdtContent>
  </w:sdt>
  <w:p w:rsidR="00D174E3" w:rsidRDefault="00D174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8669F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1AEBF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 w:hint="default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cs="Times New Roman" w:hint="default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cs="Times New Roman" w:hint="default"/>
        <w:b/>
        <w:sz w:val="2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9761591"/>
    <w:multiLevelType w:val="multilevel"/>
    <w:tmpl w:val="A6404D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8B3"/>
    <w:rsid w:val="00002669"/>
    <w:rsid w:val="00010B64"/>
    <w:rsid w:val="00055D36"/>
    <w:rsid w:val="000F50DC"/>
    <w:rsid w:val="00110A74"/>
    <w:rsid w:val="001676D1"/>
    <w:rsid w:val="00174297"/>
    <w:rsid w:val="00186FE3"/>
    <w:rsid w:val="001B138D"/>
    <w:rsid w:val="001D4257"/>
    <w:rsid w:val="00213C4A"/>
    <w:rsid w:val="0022649F"/>
    <w:rsid w:val="00246BA1"/>
    <w:rsid w:val="002729E6"/>
    <w:rsid w:val="002730AC"/>
    <w:rsid w:val="002B385F"/>
    <w:rsid w:val="002D1002"/>
    <w:rsid w:val="003471F7"/>
    <w:rsid w:val="00377D83"/>
    <w:rsid w:val="00431996"/>
    <w:rsid w:val="00435955"/>
    <w:rsid w:val="00473FB1"/>
    <w:rsid w:val="004748CA"/>
    <w:rsid w:val="004902FC"/>
    <w:rsid w:val="00554601"/>
    <w:rsid w:val="005C0AAB"/>
    <w:rsid w:val="00645A21"/>
    <w:rsid w:val="00646BA0"/>
    <w:rsid w:val="0065744A"/>
    <w:rsid w:val="006A5FEF"/>
    <w:rsid w:val="006C3256"/>
    <w:rsid w:val="006E61C5"/>
    <w:rsid w:val="006F778D"/>
    <w:rsid w:val="0072411C"/>
    <w:rsid w:val="00776DD9"/>
    <w:rsid w:val="007B16E2"/>
    <w:rsid w:val="007C2A3C"/>
    <w:rsid w:val="007D3135"/>
    <w:rsid w:val="007E28B3"/>
    <w:rsid w:val="0082388B"/>
    <w:rsid w:val="00884A15"/>
    <w:rsid w:val="008B1406"/>
    <w:rsid w:val="008E4DED"/>
    <w:rsid w:val="009146EB"/>
    <w:rsid w:val="009355E9"/>
    <w:rsid w:val="0094104C"/>
    <w:rsid w:val="0095219B"/>
    <w:rsid w:val="0097566E"/>
    <w:rsid w:val="00996636"/>
    <w:rsid w:val="009C004C"/>
    <w:rsid w:val="009C0DC2"/>
    <w:rsid w:val="009E4E8D"/>
    <w:rsid w:val="00A218F2"/>
    <w:rsid w:val="00A400E5"/>
    <w:rsid w:val="00A5470E"/>
    <w:rsid w:val="00AA40D4"/>
    <w:rsid w:val="00AA7EB5"/>
    <w:rsid w:val="00AB44B5"/>
    <w:rsid w:val="00AD3942"/>
    <w:rsid w:val="00AD7E2E"/>
    <w:rsid w:val="00B04067"/>
    <w:rsid w:val="00B32751"/>
    <w:rsid w:val="00B52CF8"/>
    <w:rsid w:val="00BC72FD"/>
    <w:rsid w:val="00BC7D93"/>
    <w:rsid w:val="00C4619F"/>
    <w:rsid w:val="00CA13FC"/>
    <w:rsid w:val="00CF001E"/>
    <w:rsid w:val="00D174E3"/>
    <w:rsid w:val="00D350AE"/>
    <w:rsid w:val="00DA3606"/>
    <w:rsid w:val="00DA735E"/>
    <w:rsid w:val="00DD1892"/>
    <w:rsid w:val="00E46A15"/>
    <w:rsid w:val="00E60B9E"/>
    <w:rsid w:val="00E86E42"/>
    <w:rsid w:val="00E95FCD"/>
    <w:rsid w:val="00F06A52"/>
    <w:rsid w:val="00F92075"/>
    <w:rsid w:val="00F97B88"/>
    <w:rsid w:val="00FB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3F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S4u444444y4Hp">
    <w:name w:val="Т4Sе4uк4[с4・т・?4с4~н4о4・с[?кy и4H?З~?нp?а["/>
    <w:basedOn w:val="a0"/>
    <w:uiPriority w:val="99"/>
    <w:rsid w:val="00CA13FC"/>
    <w:rPr>
      <w:rFonts w:ascii="Calibri" w:eastAsia="Times New Roman" w:cs="Calibri"/>
      <w:lang w:eastAsia="en-US"/>
    </w:rPr>
  </w:style>
  <w:style w:type="character" w:customStyle="1" w:styleId="4P4yr4444444y">
    <w:name w:val="П4Pр4・иy?вr?я・4з?4к?4а ?4с4~н4о4・с[?кy"/>
    <w:uiPriority w:val="99"/>
    <w:rsid w:val="00CA13FC"/>
    <w:rPr>
      <w:vertAlign w:val="superscript"/>
    </w:rPr>
  </w:style>
  <w:style w:type="character" w:customStyle="1" w:styleId="FootnoteCharacters">
    <w:name w:val="Footnote Characters"/>
    <w:basedOn w:val="a0"/>
    <w:uiPriority w:val="99"/>
    <w:rsid w:val="00CA13FC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CA13FC"/>
    <w:rPr>
      <w:rFonts w:eastAsia="Times New Roman"/>
    </w:rPr>
  </w:style>
  <w:style w:type="character" w:customStyle="1" w:styleId="ListLabel2">
    <w:name w:val="ListLabel 2"/>
    <w:uiPriority w:val="99"/>
    <w:rsid w:val="00CA13FC"/>
    <w:rPr>
      <w:rFonts w:eastAsia="Times New Roman"/>
    </w:rPr>
  </w:style>
  <w:style w:type="character" w:customStyle="1" w:styleId="ListLabel3">
    <w:name w:val="ListLabel 3"/>
    <w:uiPriority w:val="99"/>
    <w:rsid w:val="00CA13FC"/>
    <w:rPr>
      <w:rFonts w:eastAsia="Times New Roman"/>
    </w:rPr>
  </w:style>
  <w:style w:type="character" w:customStyle="1" w:styleId="ListLabel4">
    <w:name w:val="ListLabel 4"/>
    <w:uiPriority w:val="99"/>
    <w:rsid w:val="00CA13FC"/>
    <w:rPr>
      <w:rFonts w:eastAsia="Times New Roman"/>
    </w:rPr>
  </w:style>
  <w:style w:type="character" w:customStyle="1" w:styleId="ListLabel5">
    <w:name w:val="ListLabel 5"/>
    <w:uiPriority w:val="99"/>
    <w:rsid w:val="00CA13FC"/>
    <w:rPr>
      <w:rFonts w:eastAsia="Times New Roman"/>
    </w:rPr>
  </w:style>
  <w:style w:type="character" w:customStyle="1" w:styleId="ListLabel6">
    <w:name w:val="ListLabel 6"/>
    <w:uiPriority w:val="99"/>
    <w:rsid w:val="00CA13FC"/>
    <w:rPr>
      <w:rFonts w:eastAsia="Times New Roman"/>
    </w:rPr>
  </w:style>
  <w:style w:type="character" w:customStyle="1" w:styleId="ListLabel7">
    <w:name w:val="ListLabel 7"/>
    <w:uiPriority w:val="99"/>
    <w:rsid w:val="00CA13FC"/>
    <w:rPr>
      <w:rFonts w:eastAsia="Times New Roman"/>
    </w:rPr>
  </w:style>
  <w:style w:type="character" w:customStyle="1" w:styleId="ListLabel8">
    <w:name w:val="ListLabel 8"/>
    <w:uiPriority w:val="99"/>
    <w:rsid w:val="00CA13FC"/>
    <w:rPr>
      <w:rFonts w:eastAsia="Times New Roman"/>
    </w:rPr>
  </w:style>
  <w:style w:type="character" w:customStyle="1" w:styleId="ListLabel9">
    <w:name w:val="ListLabel 9"/>
    <w:uiPriority w:val="99"/>
    <w:rsid w:val="00CA13FC"/>
    <w:rPr>
      <w:rFonts w:eastAsia="Times New Roman"/>
    </w:rPr>
  </w:style>
  <w:style w:type="character" w:customStyle="1" w:styleId="ListLabel10">
    <w:name w:val="ListLabel 10"/>
    <w:uiPriority w:val="99"/>
    <w:rsid w:val="00CA13FC"/>
    <w:rPr>
      <w:rFonts w:eastAsia="Times New Roman"/>
      <w:b/>
      <w:sz w:val="26"/>
    </w:rPr>
  </w:style>
  <w:style w:type="character" w:customStyle="1" w:styleId="ListLabel11">
    <w:name w:val="ListLabel 11"/>
    <w:uiPriority w:val="99"/>
    <w:rsid w:val="00CA13FC"/>
    <w:rPr>
      <w:rFonts w:eastAsia="Times New Roman"/>
    </w:rPr>
  </w:style>
  <w:style w:type="character" w:customStyle="1" w:styleId="ListLabel12">
    <w:name w:val="ListLabel 12"/>
    <w:uiPriority w:val="99"/>
    <w:rsid w:val="00CA13FC"/>
    <w:rPr>
      <w:rFonts w:eastAsia="Times New Roman"/>
    </w:rPr>
  </w:style>
  <w:style w:type="character" w:customStyle="1" w:styleId="ListLabel13">
    <w:name w:val="ListLabel 13"/>
    <w:uiPriority w:val="99"/>
    <w:rsid w:val="00CA13FC"/>
    <w:rPr>
      <w:rFonts w:eastAsia="Times New Roman"/>
    </w:rPr>
  </w:style>
  <w:style w:type="character" w:customStyle="1" w:styleId="ListLabel14">
    <w:name w:val="ListLabel 14"/>
    <w:uiPriority w:val="99"/>
    <w:rsid w:val="00CA13FC"/>
    <w:rPr>
      <w:rFonts w:eastAsia="Times New Roman"/>
    </w:rPr>
  </w:style>
  <w:style w:type="character" w:customStyle="1" w:styleId="ListLabel15">
    <w:name w:val="ListLabel 15"/>
    <w:uiPriority w:val="99"/>
    <w:rsid w:val="00CA13FC"/>
    <w:rPr>
      <w:rFonts w:eastAsia="Times New Roman"/>
    </w:rPr>
  </w:style>
  <w:style w:type="character" w:customStyle="1" w:styleId="ListLabel16">
    <w:name w:val="ListLabel 16"/>
    <w:uiPriority w:val="99"/>
    <w:rsid w:val="00CA13FC"/>
    <w:rPr>
      <w:rFonts w:eastAsia="Times New Roman"/>
    </w:rPr>
  </w:style>
  <w:style w:type="character" w:customStyle="1" w:styleId="ListLabel17">
    <w:name w:val="ListLabel 17"/>
    <w:uiPriority w:val="99"/>
    <w:rsid w:val="00CA13FC"/>
    <w:rPr>
      <w:rFonts w:eastAsia="Times New Roman"/>
    </w:rPr>
  </w:style>
  <w:style w:type="character" w:customStyle="1" w:styleId="ListLabel18">
    <w:name w:val="ListLabel 18"/>
    <w:uiPriority w:val="99"/>
    <w:rsid w:val="00CA13FC"/>
    <w:rPr>
      <w:rFonts w:eastAsia="Times New Roman"/>
    </w:rPr>
  </w:style>
  <w:style w:type="character" w:customStyle="1" w:styleId="ListLabel19">
    <w:name w:val="ListLabel 19"/>
    <w:uiPriority w:val="99"/>
    <w:rsid w:val="00CA13FC"/>
    <w:rPr>
      <w:rFonts w:eastAsia="Times New Roman"/>
    </w:rPr>
  </w:style>
  <w:style w:type="character" w:customStyle="1" w:styleId="ListLabel20">
    <w:name w:val="ListLabel 20"/>
    <w:uiPriority w:val="99"/>
    <w:rsid w:val="00CA13FC"/>
    <w:rPr>
      <w:rFonts w:eastAsia="Times New Roman"/>
    </w:rPr>
  </w:style>
  <w:style w:type="character" w:customStyle="1" w:styleId="ListLabel21">
    <w:name w:val="ListLabel 21"/>
    <w:uiPriority w:val="99"/>
    <w:rsid w:val="00CA13FC"/>
    <w:rPr>
      <w:rFonts w:eastAsia="Times New Roman"/>
    </w:rPr>
  </w:style>
  <w:style w:type="character" w:customStyle="1" w:styleId="ListLabel22">
    <w:name w:val="ListLabel 22"/>
    <w:uiPriority w:val="99"/>
    <w:rsid w:val="00CA13FC"/>
    <w:rPr>
      <w:rFonts w:eastAsia="Times New Roman"/>
    </w:rPr>
  </w:style>
  <w:style w:type="character" w:customStyle="1" w:styleId="ListLabel23">
    <w:name w:val="ListLabel 23"/>
    <w:uiPriority w:val="99"/>
    <w:rsid w:val="00CA13FC"/>
    <w:rPr>
      <w:rFonts w:eastAsia="Times New Roman"/>
    </w:rPr>
  </w:style>
  <w:style w:type="character" w:customStyle="1" w:styleId="ListLabel24">
    <w:name w:val="ListLabel 24"/>
    <w:uiPriority w:val="99"/>
    <w:rsid w:val="00CA13FC"/>
    <w:rPr>
      <w:rFonts w:eastAsia="Times New Roman"/>
    </w:rPr>
  </w:style>
  <w:style w:type="character" w:customStyle="1" w:styleId="ListLabel25">
    <w:name w:val="ListLabel 25"/>
    <w:uiPriority w:val="99"/>
    <w:rsid w:val="00CA13FC"/>
    <w:rPr>
      <w:rFonts w:eastAsia="Times New Roman"/>
    </w:rPr>
  </w:style>
  <w:style w:type="character" w:customStyle="1" w:styleId="ListLabel26">
    <w:name w:val="ListLabel 26"/>
    <w:uiPriority w:val="99"/>
    <w:rsid w:val="00CA13FC"/>
    <w:rPr>
      <w:rFonts w:eastAsia="Times New Roman"/>
    </w:rPr>
  </w:style>
  <w:style w:type="character" w:customStyle="1" w:styleId="ListLabel27">
    <w:name w:val="ListLabel 27"/>
    <w:uiPriority w:val="99"/>
    <w:rsid w:val="00CA13FC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sid w:val="00CA13FC"/>
    <w:rPr>
      <w:color w:val="000080"/>
      <w:u w:val="single"/>
    </w:rPr>
  </w:style>
  <w:style w:type="character" w:customStyle="1" w:styleId="ListLabel28">
    <w:name w:val="ListLabel 28"/>
    <w:uiPriority w:val="99"/>
    <w:rsid w:val="00CA13FC"/>
    <w:rPr>
      <w:rFonts w:eastAsia="Times New Roman"/>
      <w:b/>
      <w:sz w:val="26"/>
    </w:rPr>
  </w:style>
  <w:style w:type="character" w:customStyle="1" w:styleId="ListLabel29">
    <w:name w:val="ListLabel 29"/>
    <w:uiPriority w:val="99"/>
    <w:rsid w:val="00CA13FC"/>
    <w:rPr>
      <w:rFonts w:eastAsia="Times New Roman"/>
    </w:rPr>
  </w:style>
  <w:style w:type="character" w:customStyle="1" w:styleId="ListLabel30">
    <w:name w:val="ListLabel 30"/>
    <w:uiPriority w:val="99"/>
    <w:rsid w:val="00CA13FC"/>
    <w:rPr>
      <w:rFonts w:eastAsia="Times New Roman"/>
    </w:rPr>
  </w:style>
  <w:style w:type="character" w:customStyle="1" w:styleId="ListLabel31">
    <w:name w:val="ListLabel 31"/>
    <w:uiPriority w:val="99"/>
    <w:rsid w:val="00CA13FC"/>
    <w:rPr>
      <w:rFonts w:eastAsia="Times New Roman"/>
    </w:rPr>
  </w:style>
  <w:style w:type="character" w:customStyle="1" w:styleId="ListLabel32">
    <w:name w:val="ListLabel 32"/>
    <w:uiPriority w:val="99"/>
    <w:rsid w:val="00CA13FC"/>
    <w:rPr>
      <w:rFonts w:eastAsia="Times New Roman"/>
    </w:rPr>
  </w:style>
  <w:style w:type="character" w:customStyle="1" w:styleId="ListLabel33">
    <w:name w:val="ListLabel 33"/>
    <w:uiPriority w:val="99"/>
    <w:rsid w:val="00CA13FC"/>
    <w:rPr>
      <w:rFonts w:eastAsia="Times New Roman"/>
    </w:rPr>
  </w:style>
  <w:style w:type="character" w:customStyle="1" w:styleId="ListLabel34">
    <w:name w:val="ListLabel 34"/>
    <w:uiPriority w:val="99"/>
    <w:rsid w:val="00CA13FC"/>
    <w:rPr>
      <w:rFonts w:eastAsia="Times New Roman"/>
    </w:rPr>
  </w:style>
  <w:style w:type="character" w:customStyle="1" w:styleId="ListLabel35">
    <w:name w:val="ListLabel 35"/>
    <w:uiPriority w:val="99"/>
    <w:rsid w:val="00CA13FC"/>
    <w:rPr>
      <w:rFonts w:eastAsia="Times New Roman"/>
    </w:rPr>
  </w:style>
  <w:style w:type="character" w:customStyle="1" w:styleId="ListLabel36">
    <w:name w:val="ListLabel 36"/>
    <w:uiPriority w:val="99"/>
    <w:rsid w:val="00CA13FC"/>
    <w:rPr>
      <w:rFonts w:eastAsia="Times New Roman"/>
    </w:rPr>
  </w:style>
  <w:style w:type="character" w:customStyle="1" w:styleId="ListLabel37">
    <w:name w:val="ListLabel 37"/>
    <w:uiPriority w:val="99"/>
    <w:rsid w:val="00CA13FC"/>
    <w:rPr>
      <w:rFonts w:eastAsia="Times New Roman"/>
      <w:b/>
      <w:sz w:val="26"/>
    </w:rPr>
  </w:style>
  <w:style w:type="character" w:customStyle="1" w:styleId="ListLabel38">
    <w:name w:val="ListLabel 38"/>
    <w:uiPriority w:val="99"/>
    <w:rsid w:val="00CA13FC"/>
    <w:rPr>
      <w:rFonts w:eastAsia="Times New Roman"/>
      <w:sz w:val="26"/>
    </w:rPr>
  </w:style>
  <w:style w:type="character" w:customStyle="1" w:styleId="ListLabel39">
    <w:name w:val="ListLabel 39"/>
    <w:uiPriority w:val="99"/>
    <w:rsid w:val="00CA13FC"/>
    <w:rPr>
      <w:rFonts w:eastAsia="Times New Roman"/>
      <w:b/>
      <w:sz w:val="26"/>
    </w:rPr>
  </w:style>
  <w:style w:type="character" w:customStyle="1" w:styleId="ListLabel40">
    <w:name w:val="ListLabel 40"/>
    <w:uiPriority w:val="99"/>
    <w:rsid w:val="00CA13FC"/>
    <w:rPr>
      <w:rFonts w:eastAsia="Times New Roman"/>
    </w:rPr>
  </w:style>
  <w:style w:type="character" w:customStyle="1" w:styleId="ListLabel41">
    <w:name w:val="ListLabel 41"/>
    <w:uiPriority w:val="99"/>
    <w:rsid w:val="00CA13FC"/>
    <w:rPr>
      <w:rFonts w:eastAsia="Times New Roman"/>
    </w:rPr>
  </w:style>
  <w:style w:type="character" w:customStyle="1" w:styleId="ListLabel42">
    <w:name w:val="ListLabel 42"/>
    <w:uiPriority w:val="99"/>
    <w:rsid w:val="00CA13FC"/>
    <w:rPr>
      <w:rFonts w:eastAsia="Times New Roman"/>
    </w:rPr>
  </w:style>
  <w:style w:type="character" w:customStyle="1" w:styleId="ListLabel43">
    <w:name w:val="ListLabel 43"/>
    <w:uiPriority w:val="99"/>
    <w:rsid w:val="00CA13FC"/>
    <w:rPr>
      <w:rFonts w:eastAsia="Times New Roman"/>
    </w:rPr>
  </w:style>
  <w:style w:type="character" w:customStyle="1" w:styleId="ListLabel44">
    <w:name w:val="ListLabel 44"/>
    <w:uiPriority w:val="99"/>
    <w:rsid w:val="00CA13FC"/>
    <w:rPr>
      <w:rFonts w:eastAsia="Times New Roman"/>
    </w:rPr>
  </w:style>
  <w:style w:type="character" w:customStyle="1" w:styleId="ListLabel45">
    <w:name w:val="ListLabel 45"/>
    <w:uiPriority w:val="99"/>
    <w:rsid w:val="00CA13FC"/>
    <w:rPr>
      <w:rFonts w:eastAsia="Times New Roman"/>
    </w:rPr>
  </w:style>
  <w:style w:type="paragraph" w:customStyle="1" w:styleId="4H4p4s4444r44">
    <w:name w:val="З4Hа4pг4sо4л4|о4в4rо4к4["/>
    <w:basedOn w:val="a"/>
    <w:next w:val="4O4rz4444"/>
    <w:uiPriority w:val="99"/>
    <w:rsid w:val="00CA13FC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4O4rz4444">
    <w:name w:val="О4Oс4・н~?о?вr?н~?о?йz ?т・4е?4к?4с4・"/>
    <w:basedOn w:val="a"/>
    <w:uiPriority w:val="99"/>
    <w:rsid w:val="00CA13FC"/>
    <w:pPr>
      <w:spacing w:after="140" w:line="276" w:lineRule="auto"/>
    </w:pPr>
    <w:rPr>
      <w:lang w:bidi="ar-SA"/>
    </w:rPr>
  </w:style>
  <w:style w:type="paragraph" w:customStyle="1" w:styleId="4R4y44">
    <w:name w:val="С4Rп4・иy?с・4о?4к"/>
    <w:basedOn w:val="4O4rz4444"/>
    <w:uiPriority w:val="99"/>
    <w:rsid w:val="00CA13FC"/>
    <w:rPr>
      <w:sz w:val="24"/>
      <w:szCs w:val="24"/>
    </w:rPr>
  </w:style>
  <w:style w:type="paragraph" w:customStyle="1" w:styleId="4N4p4x4r4p44y4u">
    <w:name w:val="Н4Nа4pз4xв4rа4pн4~и4yе4u"/>
    <w:basedOn w:val="a"/>
    <w:uiPriority w:val="99"/>
    <w:rsid w:val="00CA13FC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4T44p4x4p4u">
    <w:name w:val="У4Tк4[а4pз4xа4pт4・еu?л|?ь・"/>
    <w:basedOn w:val="a"/>
    <w:uiPriority w:val="99"/>
    <w:rsid w:val="00CA13FC"/>
    <w:rPr>
      <w:sz w:val="24"/>
      <w:szCs w:val="24"/>
      <w:lang w:bidi="ar-SA"/>
    </w:rPr>
  </w:style>
  <w:style w:type="paragraph" w:customStyle="1" w:styleId="4R444p">
    <w:name w:val="С4Rн4~о4с4・к[?аp"/>
    <w:basedOn w:val="a"/>
    <w:uiPriority w:val="99"/>
    <w:rsid w:val="00CA13FC"/>
    <w:rPr>
      <w:rFonts w:ascii="Calibri" w:eastAsia="Times New Roman" w:cs="Calibri"/>
      <w:lang w:bidi="ar-SA"/>
    </w:rPr>
  </w:style>
  <w:style w:type="paragraph" w:styleId="a3">
    <w:name w:val="List Paragraph"/>
    <w:basedOn w:val="a"/>
    <w:uiPriority w:val="99"/>
    <w:qFormat/>
    <w:rsid w:val="00CA13FC"/>
    <w:pPr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bidi="ar-SA"/>
    </w:rPr>
  </w:style>
  <w:style w:type="paragraph" w:styleId="a4">
    <w:name w:val="Normal (Web)"/>
    <w:basedOn w:val="a"/>
    <w:uiPriority w:val="99"/>
    <w:rsid w:val="00CA13FC"/>
    <w:pPr>
      <w:spacing w:before="100" w:after="100"/>
    </w:pPr>
    <w:rPr>
      <w:lang w:bidi="ar-SA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sid w:val="00CA13FC"/>
    <w:rPr>
      <w:lang w:bidi="ar-SA"/>
    </w:rPr>
  </w:style>
  <w:style w:type="paragraph" w:customStyle="1" w:styleId="4B4u44444444444y44">
    <w:name w:val="В4Bе4uр4・х・4н?4и?4й ?4к?4о?4л?4о?4н?4т4yи4・т・4у"/>
    <w:basedOn w:val="a"/>
    <w:uiPriority w:val="99"/>
    <w:rsid w:val="00CA13FC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uiPriority w:val="99"/>
    <w:rsid w:val="00CA13F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pcenter">
    <w:name w:val="pcenter"/>
    <w:basedOn w:val="a"/>
    <w:uiPriority w:val="99"/>
    <w:rsid w:val="00CA13FC"/>
    <w:pPr>
      <w:spacing w:beforeAutospacing="1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uiPriority w:val="99"/>
    <w:rsid w:val="00CA13FC"/>
    <w:pPr>
      <w:spacing w:beforeAutospacing="1" w:afterAutospacing="1"/>
    </w:pPr>
    <w:rPr>
      <w:sz w:val="24"/>
      <w:szCs w:val="24"/>
      <w:lang w:bidi="ar-SA"/>
    </w:rPr>
  </w:style>
  <w:style w:type="paragraph" w:styleId="a5">
    <w:name w:val="No Spacing"/>
    <w:qFormat/>
    <w:rsid w:val="007E28B3"/>
    <w:pPr>
      <w:spacing w:after="0" w:line="240" w:lineRule="auto"/>
    </w:pPr>
    <w:rPr>
      <w:rFonts w:ascii="Calibri" w:hAnsi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776DD9"/>
    <w:pPr>
      <w:suppressAutoHyphens w:val="0"/>
    </w:pPr>
    <w:rPr>
      <w:rFonts w:eastAsia="Times New Roman" w:hAnsi="Liberation Serif"/>
      <w:sz w:val="24"/>
      <w:szCs w:val="24"/>
      <w:lang w:bidi="ar-SA"/>
    </w:rPr>
  </w:style>
  <w:style w:type="paragraph" w:customStyle="1" w:styleId="p5">
    <w:name w:val="p5"/>
    <w:basedOn w:val="a"/>
    <w:uiPriority w:val="99"/>
    <w:rsid w:val="00776DD9"/>
    <w:pPr>
      <w:suppressAutoHyphens w:val="0"/>
      <w:spacing w:beforeAutospacing="1" w:afterAutospacing="1"/>
    </w:pPr>
    <w:rPr>
      <w:rFonts w:ascii="Arial" w:eastAsia="Times New Roman" w:hAnsi="Liberation Serif" w:cs="Arial"/>
      <w:sz w:val="24"/>
      <w:szCs w:val="24"/>
      <w:lang w:bidi="ar-SA"/>
    </w:rPr>
  </w:style>
  <w:style w:type="paragraph" w:styleId="a6">
    <w:name w:val="header"/>
    <w:basedOn w:val="a"/>
    <w:link w:val="a7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DA3606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DA3606"/>
    <w:rPr>
      <w:rFonts w:ascii="Tahoma" w:hAnsi="Tahoma" w:cs="Mangal"/>
      <w:kern w:val="1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S4u444444y4Hp">
    <w:name w:val="Т4Sе4uк4[с4・т・?4с4~н4о4・с[?кy и4H?З~?нp?а["/>
    <w:basedOn w:val="a0"/>
    <w:uiPriority w:val="99"/>
    <w:rPr>
      <w:rFonts w:ascii="Calibri" w:eastAsia="Times New Roman" w:cs="Calibri"/>
      <w:lang w:val="x-none" w:eastAsia="en-US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  <w:sz w:val="26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</w:rPr>
  </w:style>
  <w:style w:type="character" w:customStyle="1" w:styleId="ListLabel28">
    <w:name w:val="ListLabel 28"/>
    <w:uiPriority w:val="99"/>
    <w:rPr>
      <w:rFonts w:eastAsia="Times New Roman"/>
      <w:b/>
      <w:sz w:val="26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  <w:b/>
      <w:sz w:val="26"/>
    </w:rPr>
  </w:style>
  <w:style w:type="character" w:customStyle="1" w:styleId="ListLabel38">
    <w:name w:val="ListLabel 38"/>
    <w:uiPriority w:val="99"/>
    <w:rPr>
      <w:rFonts w:eastAsia="Times New Roman"/>
      <w:sz w:val="26"/>
    </w:rPr>
  </w:style>
  <w:style w:type="character" w:customStyle="1" w:styleId="ListLabel39">
    <w:name w:val="ListLabel 39"/>
    <w:uiPriority w:val="99"/>
    <w:rPr>
      <w:rFonts w:eastAsia="Times New Roman"/>
      <w:b/>
      <w:sz w:val="26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auto"/>
    </w:pPr>
    <w:rPr>
      <w:lang w:bidi="ar-SA"/>
    </w:rPr>
  </w:style>
  <w:style w:type="paragraph" w:customStyle="1" w:styleId="4R4y44">
    <w:name w:val="С4Rп4・иy?с・4о?4к"/>
    <w:basedOn w:val="4O4rz4444"/>
    <w:uiPriority w:val="99"/>
    <w:rPr>
      <w:sz w:val="24"/>
      <w:szCs w:val="24"/>
    </w:rPr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4T44p4x4p4u">
    <w:name w:val="У4Tк4[а4pз4xа4pт4・еu?л|?ь・"/>
    <w:basedOn w:val="a"/>
    <w:uiPriority w:val="99"/>
    <w:rPr>
      <w:sz w:val="24"/>
      <w:szCs w:val="24"/>
      <w:lang w:bidi="ar-SA"/>
    </w:rPr>
  </w:style>
  <w:style w:type="paragraph" w:customStyle="1" w:styleId="4R444p">
    <w:name w:val="С4Rн4~о4с4・к[?аp"/>
    <w:basedOn w:val="a"/>
    <w:uiPriority w:val="99"/>
    <w:rPr>
      <w:rFonts w:ascii="Calibri" w:eastAsia="Times New Roman" w:cs="Calibri"/>
      <w:lang w:bidi="ar-SA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bidi="ar-SA"/>
    </w:rPr>
  </w:style>
  <w:style w:type="paragraph" w:styleId="a4">
    <w:name w:val="Normal (Web)"/>
    <w:basedOn w:val="a"/>
    <w:uiPriority w:val="99"/>
    <w:pPr>
      <w:spacing w:before="100" w:after="100"/>
    </w:pPr>
    <w:rPr>
      <w:lang w:bidi="ar-SA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Pr>
      <w:lang w:bidi="ar-SA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pcenter">
    <w:name w:val="pcenter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styleId="a5">
    <w:name w:val="No Spacing"/>
    <w:qFormat/>
    <w:rsid w:val="007E28B3"/>
    <w:pPr>
      <w:spacing w:after="0" w:line="240" w:lineRule="auto"/>
    </w:pPr>
    <w:rPr>
      <w:rFonts w:ascii="Calibri" w:hAnsi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776DD9"/>
    <w:pPr>
      <w:suppressAutoHyphens w:val="0"/>
    </w:pPr>
    <w:rPr>
      <w:rFonts w:eastAsia="Times New Roman" w:hAnsi="Liberation Serif"/>
      <w:sz w:val="24"/>
      <w:szCs w:val="24"/>
      <w:lang w:bidi="ar-SA"/>
    </w:rPr>
  </w:style>
  <w:style w:type="paragraph" w:customStyle="1" w:styleId="p5">
    <w:name w:val="p5"/>
    <w:basedOn w:val="a"/>
    <w:uiPriority w:val="99"/>
    <w:rsid w:val="00776DD9"/>
    <w:pPr>
      <w:suppressAutoHyphens w:val="0"/>
      <w:spacing w:beforeAutospacing="1" w:afterAutospacing="1"/>
    </w:pPr>
    <w:rPr>
      <w:rFonts w:ascii="Arial" w:eastAsia="Times New Roman" w:hAnsi="Liberation Serif" w:cs="Arial"/>
      <w:sz w:val="24"/>
      <w:szCs w:val="24"/>
      <w:lang w:bidi="ar-SA"/>
    </w:rPr>
  </w:style>
  <w:style w:type="paragraph" w:styleId="a6">
    <w:name w:val="header"/>
    <w:basedOn w:val="a"/>
    <w:link w:val="a7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DA3606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DA3606"/>
    <w:rPr>
      <w:rFonts w:ascii="Tahoma" w:hAnsi="Tahoma" w:cs="Mangal"/>
      <w:kern w:val="1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03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C971-F632-4D61-A7EC-9E93FD1F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4634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02.11.2020 № 1219</vt:lpstr>
    </vt:vector>
  </TitlesOfParts>
  <Company/>
  <LinksUpToDate>false</LinksUpToDate>
  <CharactersWithSpaces>30987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02.11.2020 № 1219</dc:title>
  <dc:creator>***</dc:creator>
  <cp:lastModifiedBy>Валентина Ивановна</cp:lastModifiedBy>
  <cp:revision>21</cp:revision>
  <cp:lastPrinted>2021-10-22T09:02:00Z</cp:lastPrinted>
  <dcterms:created xsi:type="dcterms:W3CDTF">2021-07-30T05:32:00Z</dcterms:created>
  <dcterms:modified xsi:type="dcterms:W3CDTF">2021-11-03T05:43:00Z</dcterms:modified>
</cp:coreProperties>
</file>