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07" w:rsidRPr="003B7E0C" w:rsidRDefault="00A07607" w:rsidP="003B7E0C">
      <w:pPr>
        <w:tabs>
          <w:tab w:val="left" w:pos="67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МУНИЦИПАЛЬНОЕ ОБРАЗОВАНИЕ</w:t>
      </w:r>
    </w:p>
    <w:p w:rsidR="00A07607" w:rsidRPr="003B7E0C" w:rsidRDefault="00A07607" w:rsidP="003B7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«НОВОНИКОЛЬСКОЕ СЕЛЬСКОЕ ПОСЕЛЕНИЕ»</w:t>
      </w:r>
    </w:p>
    <w:p w:rsidR="00A07607" w:rsidRPr="003B7E0C" w:rsidRDefault="00A07607" w:rsidP="003B7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7607" w:rsidRPr="003B7E0C" w:rsidRDefault="00A07607" w:rsidP="003B7E0C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СОВЕТ   НОВОНИКОЛЬСКОГО    СЕЛЬСКОГО ПОСЕЛЕНИЯ</w:t>
      </w:r>
    </w:p>
    <w:p w:rsidR="00A07607" w:rsidRPr="003B7E0C" w:rsidRDefault="00A07607" w:rsidP="003B7E0C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АЛЕКСАНДРОВСКОГО РАЙОНА ТОМСКОЙ ОБЛАСТИ</w:t>
      </w:r>
    </w:p>
    <w:p w:rsidR="00A07607" w:rsidRPr="003B7E0C" w:rsidRDefault="00A07607" w:rsidP="003B7E0C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7607" w:rsidRPr="003B7E0C" w:rsidRDefault="00A07607" w:rsidP="003B7E0C">
      <w:pPr>
        <w:tabs>
          <w:tab w:val="center" w:pos="4535"/>
        </w:tabs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A07607" w:rsidRPr="003857DF" w:rsidRDefault="00A07607" w:rsidP="003B7E0C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27</w:t>
      </w:r>
      <w:r w:rsidRPr="002A32FA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  <w:r w:rsidRPr="003857DF">
        <w:rPr>
          <w:rFonts w:ascii="Times New Roman" w:hAnsi="Times New Roman"/>
          <w:sz w:val="24"/>
          <w:szCs w:val="24"/>
          <w:lang w:eastAsia="ru-RU"/>
        </w:rPr>
        <w:t>12.2023                                                                                                       № 38</w:t>
      </w:r>
    </w:p>
    <w:p w:rsidR="00A07607" w:rsidRPr="003B7E0C" w:rsidRDefault="00A07607" w:rsidP="003B7E0C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B7E0C">
        <w:rPr>
          <w:rFonts w:ascii="Times New Roman" w:hAnsi="Times New Roman"/>
          <w:sz w:val="24"/>
          <w:szCs w:val="24"/>
          <w:lang w:eastAsia="ru-RU"/>
        </w:rPr>
        <w:t>. Новоникольское</w:t>
      </w:r>
    </w:p>
    <w:p w:rsidR="00A07607" w:rsidRPr="003B7E0C" w:rsidRDefault="00A07607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О    внесении      изменений      в     решение     Совета</w:t>
      </w:r>
    </w:p>
    <w:p w:rsidR="00A07607" w:rsidRPr="003B7E0C" w:rsidRDefault="00A07607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Новоникольского сельского поселения от 27.12.2022</w:t>
      </w:r>
    </w:p>
    <w:p w:rsidR="00A07607" w:rsidRPr="003B7E0C" w:rsidRDefault="00A07607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№ 17 «О    бюджете   муниципального    образования</w:t>
      </w:r>
    </w:p>
    <w:p w:rsidR="00A07607" w:rsidRPr="003B7E0C" w:rsidRDefault="00A07607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«Новоникольское сельское поселение» на 2023 год и</w:t>
      </w:r>
    </w:p>
    <w:p w:rsidR="00A07607" w:rsidRPr="003B7E0C" w:rsidRDefault="00A07607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плановый период 2024 и 2025 годов»</w:t>
      </w:r>
    </w:p>
    <w:p w:rsidR="00A07607" w:rsidRPr="003B7E0C" w:rsidRDefault="00A07607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A07607" w:rsidRPr="003B7E0C" w:rsidRDefault="00A07607" w:rsidP="003B7E0C">
      <w:pPr>
        <w:spacing w:after="200" w:line="276" w:lineRule="auto"/>
        <w:ind w:firstLine="708"/>
        <w:jc w:val="both"/>
        <w:rPr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Рассмотрев представленный Главой Новоникольского сельского поселения проект решения о внесении изменений в решение Совета Новоникольского сельского поселения    от 27.12.2022.г. № 17 «О бюджете муниципального образования «Новоникольское сельское поселение» на 2023 год и плановый период 2024 и 2025 годов», руководствуясь Бюджетным кодексом Российской Федерации</w:t>
      </w:r>
      <w:r w:rsidRPr="003B7E0C">
        <w:rPr>
          <w:lang w:eastAsia="ru-RU"/>
        </w:rPr>
        <w:t>,</w:t>
      </w:r>
    </w:p>
    <w:p w:rsidR="00A07607" w:rsidRPr="003B7E0C" w:rsidRDefault="00A07607" w:rsidP="003B7E0C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Совет Новоникольского сельского поселения РЕШИЛ:</w:t>
      </w:r>
    </w:p>
    <w:p w:rsidR="00A07607" w:rsidRPr="003B7E0C" w:rsidRDefault="00A07607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>Решили утвердить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предложение Главы Новоникольского сельского поселения о внесении изменений в бюджет муниципального образования «Новоникольское сельское поселение» на 2023 год по </w:t>
      </w:r>
      <w:r>
        <w:rPr>
          <w:rFonts w:ascii="Times New Roman" w:hAnsi="Times New Roman"/>
          <w:sz w:val="24"/>
          <w:szCs w:val="24"/>
          <w:lang w:eastAsia="ru-RU"/>
        </w:rPr>
        <w:t>уменьшению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доходной части бюджета на </w:t>
      </w:r>
      <w:r>
        <w:rPr>
          <w:rFonts w:ascii="Times New Roman" w:hAnsi="Times New Roman"/>
          <w:sz w:val="24"/>
          <w:szCs w:val="24"/>
          <w:lang w:eastAsia="ru-RU"/>
        </w:rPr>
        <w:t>218,615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тыс. рублей, </w:t>
      </w:r>
      <w:r>
        <w:rPr>
          <w:rFonts w:ascii="Times New Roman" w:hAnsi="Times New Roman"/>
          <w:sz w:val="24"/>
          <w:szCs w:val="24"/>
          <w:lang w:eastAsia="ru-RU"/>
        </w:rPr>
        <w:t>уменьшению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расходной части бюджета на </w:t>
      </w:r>
      <w:r>
        <w:rPr>
          <w:rFonts w:ascii="Times New Roman" w:hAnsi="Times New Roman"/>
          <w:sz w:val="24"/>
          <w:szCs w:val="24"/>
          <w:lang w:eastAsia="ru-RU"/>
        </w:rPr>
        <w:t>218,615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A07607" w:rsidRPr="003B7E0C" w:rsidRDefault="00A07607" w:rsidP="003B7E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2. Внести следующие изменения в решение Совета Новоникольского сельского поселения от 27.12.2023 № 17 «О бюджете муниципального образования Новоникольское сельское поселение на 2023 год и плановый период 2024-2025 годов»:</w:t>
      </w:r>
    </w:p>
    <w:p w:rsidR="00A07607" w:rsidRPr="003B7E0C" w:rsidRDefault="00A07607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>2.1. Подпункты 1.1), 1.2),1.3) пункта 1 изложить в следующей редакции:</w:t>
      </w:r>
    </w:p>
    <w:p w:rsidR="00A07607" w:rsidRPr="003B7E0C" w:rsidRDefault="00A07607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«1.1) прогнозируемый общий объем доходов бюджета поселения в сумме </w:t>
      </w:r>
      <w:r>
        <w:rPr>
          <w:rFonts w:ascii="Times New Roman" w:hAnsi="Times New Roman"/>
          <w:sz w:val="24"/>
          <w:szCs w:val="24"/>
          <w:lang w:eastAsia="ru-RU"/>
        </w:rPr>
        <w:t>21 832,083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тыс. руб.,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  <w:lang w:eastAsia="ru-RU"/>
        </w:rPr>
        <w:t>813,685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тыс. руб.;</w:t>
      </w:r>
    </w:p>
    <w:p w:rsidR="00A07607" w:rsidRPr="003B7E0C" w:rsidRDefault="00A07607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1.2) общий объём расходов бюджета поселения в сумме </w:t>
      </w:r>
      <w:r w:rsidRPr="00E37047">
        <w:rPr>
          <w:rFonts w:ascii="Times New Roman" w:hAnsi="Times New Roman"/>
          <w:sz w:val="24"/>
          <w:szCs w:val="24"/>
          <w:lang w:eastAsia="ru-RU"/>
        </w:rPr>
        <w:t>21 987,083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7047">
        <w:rPr>
          <w:rFonts w:ascii="Times New Roman" w:hAnsi="Times New Roman"/>
          <w:sz w:val="24"/>
          <w:szCs w:val="24"/>
          <w:lang w:eastAsia="ru-RU"/>
        </w:rPr>
        <w:t>тыс</w:t>
      </w:r>
      <w:r w:rsidRPr="003B7E0C">
        <w:rPr>
          <w:rFonts w:ascii="Times New Roman" w:hAnsi="Times New Roman"/>
          <w:sz w:val="24"/>
          <w:szCs w:val="24"/>
          <w:lang w:eastAsia="ru-RU"/>
        </w:rPr>
        <w:t>. руб.;</w:t>
      </w:r>
    </w:p>
    <w:p w:rsidR="00A07607" w:rsidRPr="003B7E0C" w:rsidRDefault="00A07607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1.3) дефицит бюджета в сумме </w:t>
      </w:r>
      <w:r>
        <w:rPr>
          <w:rFonts w:ascii="Times New Roman" w:hAnsi="Times New Roman"/>
          <w:sz w:val="24"/>
          <w:szCs w:val="24"/>
          <w:lang w:eastAsia="ru-RU"/>
        </w:rPr>
        <w:t>155,000</w:t>
      </w:r>
      <w:r w:rsidRPr="003B7E0C">
        <w:rPr>
          <w:rFonts w:ascii="Times New Roman" w:hAnsi="Times New Roman"/>
          <w:color w:val="0000FF"/>
          <w:sz w:val="24"/>
          <w:szCs w:val="24"/>
          <w:lang w:eastAsia="ru-RU"/>
        </w:rPr>
        <w:t xml:space="preserve"> </w:t>
      </w:r>
      <w:r w:rsidRPr="003B7E0C">
        <w:rPr>
          <w:rFonts w:ascii="Times New Roman" w:hAnsi="Times New Roman"/>
          <w:sz w:val="24"/>
          <w:szCs w:val="24"/>
          <w:lang w:eastAsia="ru-RU"/>
        </w:rPr>
        <w:t>тыс. руб.».</w:t>
      </w:r>
    </w:p>
    <w:p w:rsidR="00A07607" w:rsidRPr="003B7E0C" w:rsidRDefault="00A07607" w:rsidP="003B7E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2.2. Приложения 2,3,4,5,9,10 к решению Совета Новоникольского сельского поселения от 27.12.2022 № 17 «О бюджете муниципального образования «Новоникольское сельское поселение» на 2023 год и плановый период 2024-2025 год» изложить в новой редакции согласно приложениям 1,2,3,4,5,6 к настоящему решению.</w:t>
      </w:r>
    </w:p>
    <w:p w:rsidR="00A07607" w:rsidRPr="003B7E0C" w:rsidRDefault="00A07607" w:rsidP="003B7E0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 (обнародования).</w:t>
      </w:r>
    </w:p>
    <w:p w:rsidR="00A07607" w:rsidRPr="003B7E0C" w:rsidRDefault="00A07607" w:rsidP="003B7E0C">
      <w:pPr>
        <w:spacing w:after="200" w:line="276" w:lineRule="auto"/>
        <w:rPr>
          <w:bCs/>
          <w:color w:val="000000"/>
          <w:lang w:eastAsia="ru-RU"/>
        </w:rPr>
      </w:pPr>
      <w:r w:rsidRPr="003B7E0C">
        <w:rPr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A07607" w:rsidRPr="003B7E0C" w:rsidRDefault="00A07607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</w:t>
      </w:r>
    </w:p>
    <w:p w:rsidR="00A07607" w:rsidRDefault="00A07607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Новоникольского сельского поселения</w:t>
      </w: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В. Н. Першин         </w:t>
      </w:r>
    </w:p>
    <w:p w:rsidR="00A07607" w:rsidRDefault="00A07607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A07607" w:rsidRDefault="00A07607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</w:p>
    <w:p w:rsidR="00A07607" w:rsidRDefault="00A07607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A07607" w:rsidRDefault="00A07607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A07607" w:rsidRDefault="00A07607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A07607" w:rsidRDefault="00A07607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A07607" w:rsidRDefault="00A07607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A07607" w:rsidRPr="003B7E0C" w:rsidRDefault="00A07607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 xml:space="preserve">Приложение 1 </w:t>
      </w:r>
    </w:p>
    <w:p w:rsidR="00A07607" w:rsidRPr="003B7E0C" w:rsidRDefault="00A07607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 xml:space="preserve">к решению Совета Новоникольского сельского поселения 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от   27.12.2023 г. № 38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>к решению Совета Новоникольского</w:t>
      </w:r>
    </w:p>
    <w:p w:rsidR="00A07607" w:rsidRPr="003B7E0C" w:rsidRDefault="00A07607" w:rsidP="003B7E0C">
      <w:pPr>
        <w:spacing w:after="0" w:line="240" w:lineRule="auto"/>
        <w:ind w:left="4290"/>
        <w:rPr>
          <w:rFonts w:ascii="Times New Roman" w:hAnsi="Times New Roman"/>
          <w:bCs/>
          <w:sz w:val="18"/>
          <w:szCs w:val="18"/>
          <w:lang w:eastAsia="ru-RU"/>
        </w:rPr>
      </w:pPr>
      <w:r w:rsidRPr="003B7E0C">
        <w:rPr>
          <w:rFonts w:ascii="Times New Roman" w:hAnsi="Times New Roman"/>
          <w:bCs/>
          <w:sz w:val="18"/>
          <w:szCs w:val="18"/>
          <w:lang w:eastAsia="ru-RU"/>
        </w:rPr>
        <w:t xml:space="preserve"> сельского поселения «О бюджете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муниципального образования</w:t>
      </w:r>
      <w:r w:rsidRPr="003B7E0C">
        <w:rPr>
          <w:rFonts w:ascii="Times New Roman" w:hAnsi="Times New Roman"/>
          <w:bCs/>
          <w:sz w:val="18"/>
          <w:szCs w:val="18"/>
          <w:lang w:eastAsia="ru-RU"/>
        </w:rPr>
        <w:t xml:space="preserve"> 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>Новоникольское сельское поселение на 2023 год и плановый период 2024 и 2025 год</w:t>
      </w:r>
      <w:r>
        <w:rPr>
          <w:rFonts w:ascii="Times New Roman" w:hAnsi="Times New Roman"/>
          <w:sz w:val="18"/>
          <w:szCs w:val="18"/>
          <w:lang w:eastAsia="ru-RU"/>
        </w:rPr>
        <w:t>ов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»                                                                                    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 xml:space="preserve">от 27.12.2022 № 17 </w:t>
      </w:r>
    </w:p>
    <w:p w:rsidR="00A07607" w:rsidRPr="003B7E0C" w:rsidRDefault="00A07607" w:rsidP="003B7E0C">
      <w:pPr>
        <w:keepNext/>
        <w:keepLines/>
        <w:widowControl w:val="0"/>
        <w:spacing w:after="0" w:line="276" w:lineRule="auto"/>
        <w:rPr>
          <w:rFonts w:ascii="Times New Roman" w:hAnsi="Times New Roman"/>
          <w:sz w:val="20"/>
          <w:szCs w:val="20"/>
          <w:lang w:eastAsia="ru-RU"/>
        </w:rPr>
      </w:pPr>
    </w:p>
    <w:p w:rsidR="00A07607" w:rsidRPr="003B7E0C" w:rsidRDefault="00A07607" w:rsidP="003B7E0C">
      <w:pPr>
        <w:keepNext/>
        <w:keepLines/>
        <w:spacing w:after="0" w:line="240" w:lineRule="atLeast"/>
        <w:jc w:val="center"/>
        <w:rPr>
          <w:rFonts w:ascii="Times New Roman" w:hAnsi="Times New Roman"/>
          <w:b/>
          <w:szCs w:val="24"/>
          <w:lang w:eastAsia="ru-RU"/>
        </w:rPr>
      </w:pPr>
      <w:r w:rsidRPr="003B7E0C">
        <w:rPr>
          <w:rFonts w:ascii="Times New Roman" w:hAnsi="Times New Roman"/>
          <w:b/>
          <w:szCs w:val="24"/>
          <w:lang w:eastAsia="ru-RU"/>
        </w:rPr>
        <w:t xml:space="preserve">Объем поступлений доходов в бюджет муниципального образования </w:t>
      </w:r>
    </w:p>
    <w:p w:rsidR="00A07607" w:rsidRPr="003B7E0C" w:rsidRDefault="00A07607" w:rsidP="003B7E0C">
      <w:pPr>
        <w:keepNext/>
        <w:keepLines/>
        <w:spacing w:after="0" w:line="240" w:lineRule="atLeast"/>
        <w:jc w:val="center"/>
        <w:rPr>
          <w:rFonts w:ascii="Times New Roman" w:hAnsi="Times New Roman"/>
          <w:b/>
          <w:szCs w:val="24"/>
          <w:lang w:eastAsia="ru-RU"/>
        </w:rPr>
      </w:pPr>
      <w:r w:rsidRPr="003B7E0C">
        <w:rPr>
          <w:rFonts w:ascii="Times New Roman" w:hAnsi="Times New Roman"/>
          <w:b/>
          <w:szCs w:val="24"/>
          <w:lang w:eastAsia="ru-RU"/>
        </w:rPr>
        <w:t>«Новоникольское сельское поселение»</w:t>
      </w:r>
    </w:p>
    <w:p w:rsidR="00A07607" w:rsidRPr="003B7E0C" w:rsidRDefault="00A07607" w:rsidP="003B7E0C">
      <w:pPr>
        <w:keepNext/>
        <w:keepLines/>
        <w:spacing w:after="0" w:line="240" w:lineRule="atLeast"/>
        <w:jc w:val="center"/>
        <w:rPr>
          <w:rFonts w:ascii="Times New Roman" w:hAnsi="Times New Roman"/>
          <w:b/>
          <w:szCs w:val="24"/>
          <w:lang w:eastAsia="ru-RU"/>
        </w:rPr>
      </w:pPr>
      <w:r w:rsidRPr="003B7E0C">
        <w:rPr>
          <w:rFonts w:ascii="Times New Roman" w:hAnsi="Times New Roman"/>
          <w:b/>
          <w:szCs w:val="24"/>
          <w:lang w:eastAsia="ru-RU"/>
        </w:rPr>
        <w:t xml:space="preserve"> на 2023 год</w:t>
      </w:r>
    </w:p>
    <w:tbl>
      <w:tblPr>
        <w:tblpPr w:leftFromText="180" w:rightFromText="180" w:vertAnchor="text" w:horzAnchor="margin" w:tblpX="-572" w:tblpY="322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0"/>
        <w:gridCol w:w="2960"/>
        <w:gridCol w:w="1260"/>
      </w:tblGrid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Сумма, (тыс. руб.)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ДОХОДЫ БЮДЖЕТА – ИТОГО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A07607" w:rsidRPr="003B7E0C" w:rsidRDefault="00A07607" w:rsidP="005B37DE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21 832,083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A1210E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828,685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A07607" w:rsidRPr="003B7E0C" w:rsidRDefault="00A07607" w:rsidP="00DD7148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813,685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260" w:type="dxa"/>
            <w:vAlign w:val="center"/>
          </w:tcPr>
          <w:p w:rsidR="00A07607" w:rsidRPr="00293152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931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272,685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260" w:type="dxa"/>
            <w:vAlign w:val="center"/>
          </w:tcPr>
          <w:p w:rsidR="00A07607" w:rsidRPr="00293152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931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272,685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272,685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526,000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100 1 03 02000 01 0000 000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526,000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258,000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294,000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-27 ,000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11,000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000 1 06 01000 00 0000 000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5,000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A07607" w:rsidRPr="00C64DCF" w:rsidTr="003B7E0C">
        <w:trPr>
          <w:trHeight w:val="489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000 1 06 06000 00 0000 000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6,000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4,000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901 1 08 04020 01 0000 110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15,000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15,000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901 1 11 09045 10 0000 120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A07607" w:rsidRPr="00C64DCF" w:rsidTr="003B7E0C">
        <w:trPr>
          <w:trHeight w:val="379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540E9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21 003,398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901 2 02 00000 00 0000 150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4762D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21 033,398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4762D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6 117,135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901 2 02 15001 00 0000 150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198,016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901 2 02 15001 10 0000 150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198,016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901 2 02 15002 00 0000 150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240,515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901 2 02 15002 10 0000 150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240,515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901 2 02 16001 00 0000 150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5 678,604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901 2 02 16001 10 0000 150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5 678,604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901 2 02 30000 00 0000 150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14 720,563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межбюджетные трансферты, предаваемые бюджетам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901 2 02 49999 00 0000 150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14 720,563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901 2 02 49999 10 0000 150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14 720,563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18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901 2 19 00000 00 0000 000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-30,000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60" w:type="dxa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901 2 19 00000 10 0000 150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-30,000</w:t>
            </w:r>
          </w:p>
        </w:tc>
      </w:tr>
      <w:tr w:rsidR="00A07607" w:rsidRPr="00C64DCF" w:rsidTr="003B7E0C">
        <w:trPr>
          <w:trHeight w:val="20"/>
        </w:trPr>
        <w:tc>
          <w:tcPr>
            <w:tcW w:w="564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RANGE!A72"/>
            <w:bookmarkEnd w:id="0"/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60" w:type="dxa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901 2 19 60010 10 0000 150</w:t>
            </w:r>
          </w:p>
        </w:tc>
        <w:tc>
          <w:tcPr>
            <w:tcW w:w="1260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-30,000</w:t>
            </w:r>
          </w:p>
        </w:tc>
      </w:tr>
    </w:tbl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Pr="003B7E0C" w:rsidRDefault="00A07607" w:rsidP="003B7E0C">
      <w:pPr>
        <w:keepNext/>
        <w:keepLines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Приложение 2 </w:t>
      </w:r>
    </w:p>
    <w:p w:rsidR="00A07607" w:rsidRPr="003B7E0C" w:rsidRDefault="00A07607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857DF">
        <w:rPr>
          <w:rFonts w:ascii="Times New Roman" w:hAnsi="Times New Roman"/>
          <w:sz w:val="20"/>
          <w:szCs w:val="20"/>
          <w:lang w:eastAsia="ru-RU"/>
        </w:rPr>
        <w:t xml:space="preserve">от   27.12.2023 г. № 38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7E0C">
        <w:rPr>
          <w:rFonts w:ascii="Times New Roman" w:hAnsi="Times New Roman"/>
          <w:sz w:val="20"/>
          <w:szCs w:val="20"/>
          <w:lang w:eastAsia="ru-RU"/>
        </w:rPr>
        <w:t>Приложение 3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lang w:eastAsia="ru-RU"/>
        </w:rPr>
        <w:t>к решению Совета Новоникольского</w:t>
      </w:r>
    </w:p>
    <w:p w:rsidR="00A07607" w:rsidRPr="003B7E0C" w:rsidRDefault="00A07607" w:rsidP="003B7E0C">
      <w:pPr>
        <w:spacing w:after="0" w:line="240" w:lineRule="auto"/>
        <w:ind w:left="4290"/>
        <w:rPr>
          <w:rFonts w:ascii="Times New Roman" w:hAnsi="Times New Roman"/>
          <w:bCs/>
          <w:sz w:val="20"/>
          <w:szCs w:val="20"/>
          <w:lang w:eastAsia="ru-RU"/>
        </w:rPr>
      </w:pP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 «О бюджете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</w:t>
      </w: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Новоникольское сельское поселение на 2023 год и плановый период 2024 и 2025 год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»                                                                                      от 27.12.2022 № 17 </w:t>
      </w:r>
    </w:p>
    <w:p w:rsidR="00A07607" w:rsidRPr="003B7E0C" w:rsidRDefault="00A07607" w:rsidP="003B7E0C">
      <w:pPr>
        <w:spacing w:after="20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7607" w:rsidRPr="003B7E0C" w:rsidRDefault="00A07607" w:rsidP="003B7E0C">
      <w:pPr>
        <w:keepNext/>
        <w:keepLines/>
        <w:spacing w:after="12" w:line="276" w:lineRule="auto"/>
        <w:jc w:val="center"/>
        <w:rPr>
          <w:rFonts w:ascii="Times New Roman" w:hAnsi="Times New Roman"/>
          <w:b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b/>
          <w:lang w:eastAsia="ru-RU"/>
        </w:rPr>
        <w:t>Объем межбюджетных трансфертов, передаваемых в бюджет муниципального образования «Новоникольское сельское поселение» из бюджета муниципального образования «Александровский район» на 2023 год</w:t>
      </w:r>
    </w:p>
    <w:p w:rsidR="00A07607" w:rsidRPr="003B7E0C" w:rsidRDefault="00A07607" w:rsidP="003B7E0C">
      <w:pPr>
        <w:spacing w:after="200" w:line="276" w:lineRule="auto"/>
        <w:rPr>
          <w:rFonts w:ascii="Times New Roman" w:hAnsi="Times New Roman"/>
          <w:lang w:eastAsia="ru-RU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2"/>
        <w:gridCol w:w="2785"/>
        <w:gridCol w:w="1276"/>
      </w:tblGrid>
      <w:tr w:rsidR="00A07607" w:rsidRPr="00C64DCF" w:rsidTr="003B7E0C">
        <w:trPr>
          <w:trHeight w:val="487"/>
        </w:trPr>
        <w:tc>
          <w:tcPr>
            <w:tcW w:w="586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Код дохода по КД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 xml:space="preserve">Сумма, </w:t>
            </w:r>
          </w:p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2023 год</w:t>
            </w:r>
          </w:p>
        </w:tc>
      </w:tr>
      <w:tr w:rsidR="00A07607" w:rsidRPr="00C64DCF" w:rsidTr="003B7E0C">
        <w:tc>
          <w:tcPr>
            <w:tcW w:w="586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000 2 00 00000 00 0000 000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8C2388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21 003,398</w:t>
            </w:r>
          </w:p>
        </w:tc>
      </w:tr>
      <w:tr w:rsidR="00A07607" w:rsidRPr="00C64DCF" w:rsidTr="003B7E0C">
        <w:trPr>
          <w:trHeight w:val="525"/>
        </w:trPr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901 2 02 00000 00 0000 150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8C238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21 033,398</w:t>
            </w:r>
          </w:p>
        </w:tc>
      </w:tr>
      <w:tr w:rsidR="00A07607" w:rsidRPr="00C64DCF" w:rsidTr="003B7E0C"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901 2 02 10000 00 0000 150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F17861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6 117,135</w:t>
            </w:r>
          </w:p>
        </w:tc>
      </w:tr>
      <w:tr w:rsidR="00A07607" w:rsidRPr="00C64DCF" w:rsidTr="003B7E0C"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901 2 02 15001 00 0000 150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198,016</w:t>
            </w:r>
          </w:p>
        </w:tc>
      </w:tr>
      <w:tr w:rsidR="00A07607" w:rsidRPr="00C64DCF" w:rsidTr="003B7E0C"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901 2 02 15001 10 0000 150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198,016</w:t>
            </w:r>
          </w:p>
        </w:tc>
      </w:tr>
      <w:tr w:rsidR="00A07607" w:rsidRPr="00C64DCF" w:rsidTr="003B7E0C"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901 2 02 15002 00 0000 150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D934B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240,515</w:t>
            </w:r>
          </w:p>
        </w:tc>
      </w:tr>
      <w:tr w:rsidR="00A07607" w:rsidRPr="00C64DCF" w:rsidTr="003B7E0C"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901 2 02 15002 10 0000 150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240,515</w:t>
            </w:r>
          </w:p>
        </w:tc>
      </w:tr>
      <w:tr w:rsidR="00A07607" w:rsidRPr="00C64DCF" w:rsidTr="003B7E0C"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на выравнивание бюджетной обеспеченности из муниципальных районов, городских округов с внутригородским делением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901 2 02 16001 00 0000 150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5 678,604</w:t>
            </w:r>
          </w:p>
        </w:tc>
      </w:tr>
      <w:tr w:rsidR="00A07607" w:rsidRPr="00C64DCF" w:rsidTr="003B7E0C"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901 2 02 16001 10 0000 150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5 678,604</w:t>
            </w:r>
          </w:p>
        </w:tc>
      </w:tr>
      <w:tr w:rsidR="00A07607" w:rsidRPr="00C64DCF" w:rsidTr="003B7E0C"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901 2 02 30000 00 0000 150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A07607" w:rsidRPr="00C64DCF" w:rsidTr="003B7E0C"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901 2 02 35118 10 0000 150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A07607" w:rsidRPr="00C64DCF" w:rsidTr="003B7E0C"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000 2 02 40000 00 0000 150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14 720,563</w:t>
            </w:r>
          </w:p>
        </w:tc>
      </w:tr>
      <w:tr w:rsidR="00A07607" w:rsidRPr="00C64DCF" w:rsidTr="003B7E0C">
        <w:trPr>
          <w:trHeight w:val="477"/>
        </w:trPr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901 2 02 49999 00 0000 150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14 720,563</w:t>
            </w:r>
          </w:p>
        </w:tc>
      </w:tr>
      <w:tr w:rsidR="00A07607" w:rsidRPr="00C64DCF" w:rsidTr="003B7E0C">
        <w:trPr>
          <w:trHeight w:val="477"/>
        </w:trPr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14 720,563</w:t>
            </w:r>
          </w:p>
        </w:tc>
      </w:tr>
      <w:tr w:rsidR="00A07607" w:rsidRPr="00C64DCF" w:rsidTr="003B7E0C">
        <w:trPr>
          <w:trHeight w:val="477"/>
        </w:trPr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пополнение  оборотных  средств для завоза  угля (Доп.КД 821)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8654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2 059,287</w:t>
            </w:r>
          </w:p>
        </w:tc>
      </w:tr>
      <w:tr w:rsidR="00A07607" w:rsidRPr="00C64DCF" w:rsidTr="003B7E0C">
        <w:trPr>
          <w:trHeight w:val="477"/>
        </w:trPr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реализацию Муниципальной программы "Социальное развитие сел Александровского района на 2017 - 2021 годы и на плановый период до 2023 года»"». На траление паромных причалов (Доп. КД 986)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87,600</w:t>
            </w:r>
          </w:p>
        </w:tc>
      </w:tr>
      <w:tr w:rsidR="00A07607" w:rsidRPr="00C64DCF" w:rsidTr="003B7E0C">
        <w:trPr>
          <w:trHeight w:val="477"/>
        </w:trPr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содержание пожарных машин в селах района (Доп. КД 629)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A07607" w:rsidRPr="00C64DCF" w:rsidTr="003B7E0C">
        <w:trPr>
          <w:trHeight w:val="477"/>
        </w:trPr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мероприятия по обеспечению населения Томской области чистой водой (обслуживание станции водоочистки) (Доп. КД 028)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276,073</w:t>
            </w:r>
          </w:p>
        </w:tc>
      </w:tr>
      <w:tr w:rsidR="00A07607" w:rsidRPr="00C64DCF" w:rsidTr="003B7E0C">
        <w:trPr>
          <w:trHeight w:val="477"/>
        </w:trPr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-на  компенсацию местным бюджетам расходов по организации  электроснабжения от дизельных электростанций (Доп. КД 209)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0,700</w:t>
            </w:r>
          </w:p>
        </w:tc>
      </w:tr>
      <w:tr w:rsidR="00A07607" w:rsidRPr="00C64DCF" w:rsidTr="003B7E0C"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компенсацию расходов по организации электроснабжение от дизельных электростанций (областные средства) (Доп. КД 208)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4 780,437</w:t>
            </w:r>
          </w:p>
        </w:tc>
      </w:tr>
      <w:tr w:rsidR="00A07607" w:rsidRPr="00C64DCF" w:rsidTr="003B7E0C"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сбор и утилизацию твердых коммунальных  отходов (Доп. КД 248)</w:t>
            </w:r>
          </w:p>
        </w:tc>
        <w:tc>
          <w:tcPr>
            <w:tcW w:w="2785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92,000</w:t>
            </w:r>
          </w:p>
        </w:tc>
      </w:tr>
      <w:tr w:rsidR="00A07607" w:rsidRPr="00C64DCF" w:rsidTr="003B7E0C"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lang w:eastAsia="ru-RU"/>
              </w:rPr>
              <w:t>- содержание оборудования спутникового интернета (107)</w:t>
            </w:r>
          </w:p>
        </w:tc>
        <w:tc>
          <w:tcPr>
            <w:tcW w:w="2785" w:type="dxa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89,400</w:t>
            </w:r>
          </w:p>
        </w:tc>
      </w:tr>
      <w:tr w:rsidR="00A07607" w:rsidRPr="00C64DCF" w:rsidTr="003B7E0C"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установку знаков навигационного ограждения судового хода (969)</w:t>
            </w:r>
          </w:p>
        </w:tc>
        <w:tc>
          <w:tcPr>
            <w:tcW w:w="2785" w:type="dxa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167,284</w:t>
            </w:r>
          </w:p>
        </w:tc>
      </w:tr>
      <w:tr w:rsidR="00A07607" w:rsidRPr="00C64DCF" w:rsidTr="003B7E0C"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-на организацию перевозок тел (останков) умерших или погибших в места проведения патологоанатомического вскрытия, судебно-медицинской экспертизы (987)</w:t>
            </w:r>
          </w:p>
        </w:tc>
        <w:tc>
          <w:tcPr>
            <w:tcW w:w="2785" w:type="dxa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A07607" w:rsidRPr="00C64DCF" w:rsidTr="003B7E0C">
        <w:trPr>
          <w:trHeight w:val="617"/>
        </w:trPr>
        <w:tc>
          <w:tcPr>
            <w:tcW w:w="5862" w:type="dxa"/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 xml:space="preserve">               </w:t>
            </w:r>
          </w:p>
          <w:p w:rsidR="00A07607" w:rsidRPr="003B7E0C" w:rsidRDefault="00A07607" w:rsidP="003B7E0C">
            <w:pPr>
              <w:spacing w:after="0" w:line="240" w:lineRule="atLeast"/>
              <w:jc w:val="both"/>
              <w:outlineLvl w:val="4"/>
              <w:rPr>
                <w:rFonts w:ascii="Times New Roman" w:hAnsi="Times New Roman"/>
                <w:bCs/>
                <w:lang w:eastAsia="ru-RU"/>
              </w:rPr>
            </w:pPr>
            <w:r w:rsidRPr="003B7E0C">
              <w:rPr>
                <w:rFonts w:ascii="Times New Roman" w:hAnsi="Times New Roman"/>
                <w:bCs/>
                <w:lang w:eastAsia="ru-RU"/>
              </w:rPr>
              <w:t>-на подготовку проектов изменений в генеральные планы и правила землепользования и застройки ОБ</w:t>
            </w:r>
          </w:p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 xml:space="preserve">           (160)</w:t>
            </w:r>
          </w:p>
        </w:tc>
        <w:tc>
          <w:tcPr>
            <w:tcW w:w="2785" w:type="dxa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A07607" w:rsidRPr="003B7E0C" w:rsidRDefault="00A07607" w:rsidP="009C4ACD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1 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3B7E0C">
              <w:rPr>
                <w:rFonts w:ascii="Times New Roman" w:hAnsi="Times New Roman"/>
                <w:lang w:eastAsia="ru-RU"/>
              </w:rPr>
              <w:t>00,000</w:t>
            </w:r>
          </w:p>
        </w:tc>
      </w:tr>
      <w:tr w:rsidR="00A07607" w:rsidRPr="00C64DCF" w:rsidTr="003B7E0C">
        <w:trPr>
          <w:trHeight w:val="617"/>
        </w:trPr>
        <w:tc>
          <w:tcPr>
            <w:tcW w:w="5862" w:type="dxa"/>
            <w:vAlign w:val="center"/>
          </w:tcPr>
          <w:p w:rsidR="00A07607" w:rsidRPr="003B7E0C" w:rsidRDefault="00A07607" w:rsidP="00F558C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-Мероприятия доступа к воде питьевого качества населения сельских территорий путем технического обслуживания станций подготовки питьевой воды </w:t>
            </w:r>
            <w:r w:rsidRPr="003B7E0C">
              <w:rPr>
                <w:rFonts w:ascii="Times New Roman" w:hAnsi="Times New Roman"/>
                <w:lang w:eastAsia="ru-RU"/>
              </w:rPr>
              <w:t xml:space="preserve">(Доп. КД </w:t>
            </w:r>
            <w:r>
              <w:rPr>
                <w:rFonts w:ascii="Times New Roman" w:hAnsi="Times New Roman"/>
                <w:lang w:eastAsia="ru-RU"/>
              </w:rPr>
              <w:t>128</w:t>
            </w:r>
            <w:r w:rsidRPr="003B7E0C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785" w:type="dxa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7607" w:rsidRPr="003B7E0C" w:rsidRDefault="00A07607" w:rsidP="009C4ACD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28,670</w:t>
            </w:r>
          </w:p>
        </w:tc>
      </w:tr>
      <w:tr w:rsidR="00A07607" w:rsidRPr="00C64DCF" w:rsidTr="003B7E0C">
        <w:trPr>
          <w:trHeight w:val="617"/>
        </w:trPr>
        <w:tc>
          <w:tcPr>
            <w:tcW w:w="5862" w:type="dxa"/>
            <w:vAlign w:val="center"/>
          </w:tcPr>
          <w:p w:rsidR="00A07607" w:rsidRDefault="00A07607" w:rsidP="00F558C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Межбюджетные трансферты из резервного фонда (Доп.КД 151)</w:t>
            </w:r>
          </w:p>
        </w:tc>
        <w:tc>
          <w:tcPr>
            <w:tcW w:w="2785" w:type="dxa"/>
          </w:tcPr>
          <w:p w:rsidR="00A07607" w:rsidRDefault="00A07607" w:rsidP="00D67EB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A07607" w:rsidRDefault="00A07607" w:rsidP="00D67EB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  <w:p w:rsidR="00A07607" w:rsidRDefault="00A07607" w:rsidP="00D67EBE">
            <w:pPr>
              <w:tabs>
                <w:tab w:val="left" w:pos="405"/>
              </w:tabs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1276" w:type="dxa"/>
            <w:vAlign w:val="center"/>
          </w:tcPr>
          <w:p w:rsidR="00A07607" w:rsidRDefault="00A07607" w:rsidP="009C4ACD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69,580</w:t>
            </w:r>
          </w:p>
        </w:tc>
      </w:tr>
      <w:tr w:rsidR="00A07607" w:rsidRPr="00C64DCF" w:rsidTr="003B7E0C">
        <w:trPr>
          <w:trHeight w:val="617"/>
        </w:trPr>
        <w:tc>
          <w:tcPr>
            <w:tcW w:w="5862" w:type="dxa"/>
            <w:vAlign w:val="center"/>
          </w:tcPr>
          <w:p w:rsidR="00A07607" w:rsidRDefault="00A07607" w:rsidP="00F558C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 xml:space="preserve">- на пополнение  оборотных  </w:t>
            </w:r>
            <w:r>
              <w:rPr>
                <w:rFonts w:ascii="Times New Roman" w:hAnsi="Times New Roman"/>
                <w:lang w:eastAsia="ru-RU"/>
              </w:rPr>
              <w:t>средств на завоз топлива для организации электроснабжением населенных пунктов от дизельных эл.станций (Доп.КД 825</w:t>
            </w:r>
          </w:p>
        </w:tc>
        <w:tc>
          <w:tcPr>
            <w:tcW w:w="2785" w:type="dxa"/>
          </w:tcPr>
          <w:p w:rsidR="00A07607" w:rsidRDefault="00A07607" w:rsidP="00D67EB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A07607" w:rsidRDefault="00A07607" w:rsidP="00DC0022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  <w:p w:rsidR="00A07607" w:rsidRPr="00DC0022" w:rsidRDefault="00A07607" w:rsidP="00DC002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7607" w:rsidRDefault="00A07607" w:rsidP="009C4ACD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5 565,432</w:t>
            </w:r>
          </w:p>
        </w:tc>
      </w:tr>
    </w:tbl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Приложение 3 </w:t>
      </w:r>
    </w:p>
    <w:p w:rsidR="00A07607" w:rsidRPr="003B7E0C" w:rsidRDefault="00A07607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857DF">
        <w:rPr>
          <w:rFonts w:ascii="Times New Roman" w:hAnsi="Times New Roman"/>
          <w:sz w:val="20"/>
          <w:szCs w:val="20"/>
          <w:lang w:eastAsia="ru-RU"/>
        </w:rPr>
        <w:t xml:space="preserve">от   27.12.2023 г. № 38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7E0C">
        <w:rPr>
          <w:rFonts w:ascii="Times New Roman" w:hAnsi="Times New Roman"/>
          <w:sz w:val="20"/>
          <w:szCs w:val="20"/>
          <w:lang w:eastAsia="ru-RU"/>
        </w:rPr>
        <w:t>Приложение 4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lang w:eastAsia="ru-RU"/>
        </w:rPr>
        <w:t>к решению Совета Новоникольского</w:t>
      </w:r>
    </w:p>
    <w:p w:rsidR="00A07607" w:rsidRPr="003B7E0C" w:rsidRDefault="00A07607" w:rsidP="003B7E0C">
      <w:pPr>
        <w:spacing w:after="0" w:line="240" w:lineRule="auto"/>
        <w:ind w:left="4290"/>
        <w:rPr>
          <w:rFonts w:ascii="Times New Roman" w:hAnsi="Times New Roman"/>
          <w:bCs/>
          <w:sz w:val="20"/>
          <w:szCs w:val="20"/>
          <w:lang w:eastAsia="ru-RU"/>
        </w:rPr>
      </w:pP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 «О бюджете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</w:t>
      </w: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Новоникольское сельское поселение на 2023 год и плановый период 2024 и 2025 год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»                                                                                      от 27.12.2022  № 17 </w:t>
      </w:r>
    </w:p>
    <w:p w:rsidR="00A07607" w:rsidRPr="003B7E0C" w:rsidRDefault="00A07607" w:rsidP="003B7E0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7607" w:rsidRPr="003B7E0C" w:rsidRDefault="00A07607" w:rsidP="003B7E0C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A07607" w:rsidRPr="003B7E0C" w:rsidRDefault="00A07607" w:rsidP="003B7E0C">
      <w:pPr>
        <w:keepNext/>
        <w:keepLines/>
        <w:tabs>
          <w:tab w:val="left" w:pos="5297"/>
          <w:tab w:val="left" w:pos="5610"/>
          <w:tab w:val="right" w:pos="9637"/>
        </w:tabs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</w:r>
    </w:p>
    <w:p w:rsidR="00A07607" w:rsidRPr="003B7E0C" w:rsidRDefault="00A07607" w:rsidP="003B7E0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Объем межбюджетных трансфертов, передаваемый в бюджет муниципального образования «Александровский район» из бюджета муниципального образования «Новоникольское сельское поселение» на 2023 год</w:t>
      </w:r>
    </w:p>
    <w:p w:rsidR="00A07607" w:rsidRPr="003B7E0C" w:rsidRDefault="00A07607" w:rsidP="003B7E0C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/>
      </w:tblPr>
      <w:tblGrid>
        <w:gridCol w:w="954"/>
        <w:gridCol w:w="6340"/>
        <w:gridCol w:w="2160"/>
      </w:tblGrid>
      <w:tr w:rsidR="00A07607" w:rsidRPr="00C64DCF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07607" w:rsidRPr="00C64DCF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A07607" w:rsidRPr="00C64DCF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на казначейское исполнение бюджета    поселения Доп. ЭК130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31,900</w:t>
            </w:r>
          </w:p>
        </w:tc>
      </w:tr>
      <w:tr w:rsidR="00A07607" w:rsidRPr="00C64DCF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по внешнему финансовому контролю бюджета поселения Доп. ЭК131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34,100</w:t>
            </w:r>
          </w:p>
        </w:tc>
      </w:tr>
      <w:tr w:rsidR="00A07607" w:rsidRPr="00C64DCF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Доп. ЭК163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A5675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504,300</w:t>
            </w:r>
          </w:p>
        </w:tc>
      </w:tr>
      <w:tr w:rsidR="00A07607" w:rsidRPr="00C64DCF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на исполнение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Доп. ЭК161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17,000</w:t>
            </w:r>
          </w:p>
        </w:tc>
      </w:tr>
      <w:tr w:rsidR="00A07607" w:rsidRPr="00C64DCF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7" w:rsidRPr="003B7E0C" w:rsidRDefault="00A07607" w:rsidP="00A80A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587</w:t>
            </w: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Приложение 4 </w:t>
      </w:r>
    </w:p>
    <w:p w:rsidR="00A07607" w:rsidRPr="003B7E0C" w:rsidRDefault="00A07607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857DF">
        <w:rPr>
          <w:rFonts w:ascii="Times New Roman" w:hAnsi="Times New Roman"/>
          <w:sz w:val="20"/>
          <w:szCs w:val="20"/>
          <w:lang w:eastAsia="ru-RU"/>
        </w:rPr>
        <w:t xml:space="preserve">от   27.12.2023 г. № 38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7E0C">
        <w:rPr>
          <w:rFonts w:ascii="Times New Roman" w:hAnsi="Times New Roman"/>
          <w:sz w:val="20"/>
          <w:szCs w:val="20"/>
          <w:lang w:eastAsia="ru-RU"/>
        </w:rPr>
        <w:t>Приложение 5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lang w:eastAsia="ru-RU"/>
        </w:rPr>
        <w:t>к решению Совета Новоникольского</w:t>
      </w:r>
    </w:p>
    <w:p w:rsidR="00A07607" w:rsidRPr="003B7E0C" w:rsidRDefault="00A07607" w:rsidP="003B7E0C">
      <w:pPr>
        <w:spacing w:after="0" w:line="240" w:lineRule="auto"/>
        <w:ind w:left="4290"/>
        <w:rPr>
          <w:rFonts w:ascii="Times New Roman" w:hAnsi="Times New Roman"/>
          <w:bCs/>
          <w:sz w:val="20"/>
          <w:szCs w:val="20"/>
          <w:lang w:eastAsia="ru-RU"/>
        </w:rPr>
      </w:pP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 «О бюджете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</w:t>
      </w: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A07607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Новоникольское сельское поселение на 2023 год и плановый период 2024 и 2025 год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»                                                                                      от 27.12.2022  № 17 </w:t>
      </w:r>
    </w:p>
    <w:p w:rsidR="00A07607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A07607" w:rsidRPr="003B7E0C" w:rsidRDefault="00A07607" w:rsidP="003B7E0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7607" w:rsidRPr="003B7E0C" w:rsidRDefault="00A07607" w:rsidP="003B7E0C">
      <w:pPr>
        <w:spacing w:after="200" w:line="276" w:lineRule="auto"/>
        <w:jc w:val="center"/>
        <w:rPr>
          <w:rFonts w:ascii="Times New Roman" w:hAnsi="Times New Roman"/>
          <w:b/>
          <w:lang w:eastAsia="ru-RU"/>
        </w:rPr>
      </w:pPr>
      <w:r w:rsidRPr="003B7E0C">
        <w:rPr>
          <w:rFonts w:ascii="Times New Roman" w:hAnsi="Times New Roman"/>
          <w:b/>
          <w:lang w:eastAsia="ru-RU"/>
        </w:rPr>
        <w:t xml:space="preserve">Источники внутреннего финансирования дефицита бюджета муниципального образования «Новоникольское сельское поселение» на 2023 год </w:t>
      </w:r>
    </w:p>
    <w:p w:rsidR="00A07607" w:rsidRPr="003B7E0C" w:rsidRDefault="00A07607" w:rsidP="003B7E0C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>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5"/>
        <w:gridCol w:w="1842"/>
      </w:tblGrid>
      <w:tr w:rsidR="00A07607" w:rsidRPr="00C64DCF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E0C">
              <w:rPr>
                <w:rFonts w:ascii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Сумма  на 2023 год, тыс. руб.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ED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21 832,083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C1452C" w:rsidRDefault="00A07607" w:rsidP="00B5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52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987,083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20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607" w:rsidRPr="003B7E0C" w:rsidRDefault="00A07607" w:rsidP="00ED0D77">
            <w:pPr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155,000</w:t>
            </w:r>
          </w:p>
        </w:tc>
      </w:tr>
    </w:tbl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p w:rsidR="00A07607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Приложение 5 </w:t>
      </w:r>
    </w:p>
    <w:p w:rsidR="00A07607" w:rsidRPr="003B7E0C" w:rsidRDefault="00A07607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857DF">
        <w:rPr>
          <w:rFonts w:ascii="Times New Roman" w:hAnsi="Times New Roman"/>
          <w:sz w:val="20"/>
          <w:szCs w:val="20"/>
          <w:lang w:eastAsia="ru-RU"/>
        </w:rPr>
        <w:t xml:space="preserve">от   27.12.2023 г. № 38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7E0C">
        <w:rPr>
          <w:rFonts w:ascii="Times New Roman" w:hAnsi="Times New Roman"/>
          <w:sz w:val="20"/>
          <w:szCs w:val="20"/>
          <w:lang w:eastAsia="ru-RU"/>
        </w:rPr>
        <w:t>Приложение 9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lang w:eastAsia="ru-RU"/>
        </w:rPr>
        <w:t>к решению Совета Новоникольского</w:t>
      </w:r>
    </w:p>
    <w:p w:rsidR="00A07607" w:rsidRPr="003B7E0C" w:rsidRDefault="00A07607" w:rsidP="003B7E0C">
      <w:pPr>
        <w:spacing w:after="0" w:line="240" w:lineRule="auto"/>
        <w:ind w:left="4290"/>
        <w:rPr>
          <w:rFonts w:ascii="Times New Roman" w:hAnsi="Times New Roman"/>
          <w:bCs/>
          <w:sz w:val="20"/>
          <w:szCs w:val="20"/>
          <w:lang w:eastAsia="ru-RU"/>
        </w:rPr>
      </w:pP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 «О бюджете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</w:t>
      </w: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Новоникольское сельское поселение на 2023 год и плановый период 2024 и 2025 год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»                                                                                      от 27.12.2022  № 17 </w:t>
      </w:r>
    </w:p>
    <w:p w:rsidR="00A07607" w:rsidRPr="003B7E0C" w:rsidRDefault="00A07607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A07607" w:rsidRPr="003B7E0C" w:rsidRDefault="00A07607" w:rsidP="003B7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lang w:eastAsia="ru-RU"/>
        </w:rPr>
        <w:t>Бюджетные ассигнования по разделам, подразделам классификации расходов бюджета муниципального образования «Новоникольское сельское поселение» на 202</w:t>
      </w:r>
      <w:r>
        <w:rPr>
          <w:rFonts w:ascii="Times New Roman" w:hAnsi="Times New Roman"/>
          <w:b/>
          <w:lang w:eastAsia="ru-RU"/>
        </w:rPr>
        <w:t>3</w:t>
      </w:r>
      <w:r w:rsidRPr="003B7E0C">
        <w:rPr>
          <w:rFonts w:ascii="Times New Roman" w:hAnsi="Times New Roman"/>
          <w:b/>
          <w:lang w:eastAsia="ru-RU"/>
        </w:rPr>
        <w:t xml:space="preserve"> год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</w:p>
    <w:tbl>
      <w:tblPr>
        <w:tblpPr w:leftFromText="180" w:rightFromText="180" w:vertAnchor="text" w:horzAnchor="margin" w:tblpXSpec="center" w:tblpY="328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7612"/>
        <w:gridCol w:w="1296"/>
      </w:tblGrid>
      <w:tr w:rsidR="00A07607" w:rsidRPr="00C64DCF" w:rsidTr="003B7E0C">
        <w:tc>
          <w:tcPr>
            <w:tcW w:w="846" w:type="dxa"/>
            <w:vMerge w:val="restart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7612" w:type="dxa"/>
            <w:vMerge w:val="restart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Сумма, тыс.руб. </w:t>
            </w:r>
          </w:p>
        </w:tc>
      </w:tr>
      <w:tr w:rsidR="00A07607" w:rsidRPr="00C64DCF" w:rsidTr="003B7E0C">
        <w:tc>
          <w:tcPr>
            <w:tcW w:w="846" w:type="dxa"/>
            <w:vMerge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vMerge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B5167E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21 987,083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0C1993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681,103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964,281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0C1993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3 617,816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1D1B11"/>
                <w:sz w:val="24"/>
                <w:szCs w:val="24"/>
                <w:lang w:eastAsia="ru-RU"/>
              </w:rPr>
              <w:t>66,000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263F81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33,006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195,700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195,700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214,100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C95902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170,284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344,884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526,000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89,400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C95902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13 188,231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B95E35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12 882,391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305,840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063569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504</w:t>
            </w:r>
            <w:r w:rsidRPr="003B7E0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3B7E0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063569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504</w:t>
            </w:r>
            <w:r w:rsidRPr="003B7E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3B7E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16,365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16,365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17,000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17,000</w:t>
            </w:r>
          </w:p>
        </w:tc>
      </w:tr>
      <w:tr w:rsidR="00A07607" w:rsidRPr="00C64DCF" w:rsidTr="003B7E0C">
        <w:tc>
          <w:tcPr>
            <w:tcW w:w="84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296" w:type="dxa"/>
            <w:vAlign w:val="center"/>
          </w:tcPr>
          <w:p w:rsidR="00A07607" w:rsidRPr="003B7E0C" w:rsidRDefault="00A07607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bookmarkStart w:id="1" w:name="_GoBack"/>
            <w:bookmarkEnd w:id="1"/>
            <w:r w:rsidRPr="00ED0D77">
              <w:rPr>
                <w:rFonts w:ascii="Times New Roman" w:hAnsi="Times New Roman"/>
                <w:sz w:val="24"/>
                <w:szCs w:val="24"/>
                <w:lang w:eastAsia="ru-RU"/>
              </w:rPr>
              <w:t>155,000</w:t>
            </w:r>
          </w:p>
        </w:tc>
      </w:tr>
    </w:tbl>
    <w:p w:rsidR="00A07607" w:rsidRDefault="00A07607"/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Приложение 6 </w:t>
      </w:r>
    </w:p>
    <w:p w:rsidR="00A07607" w:rsidRPr="003B7E0C" w:rsidRDefault="00A07607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857DF">
        <w:rPr>
          <w:rFonts w:ascii="Times New Roman" w:hAnsi="Times New Roman"/>
          <w:sz w:val="20"/>
          <w:szCs w:val="20"/>
          <w:lang w:eastAsia="ru-RU"/>
        </w:rPr>
        <w:t xml:space="preserve">от   27.12.2023 г. № 38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7E0C">
        <w:rPr>
          <w:rFonts w:ascii="Times New Roman" w:hAnsi="Times New Roman"/>
          <w:sz w:val="20"/>
          <w:szCs w:val="20"/>
          <w:lang w:eastAsia="ru-RU"/>
        </w:rPr>
        <w:t>Приложение 10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lang w:eastAsia="ru-RU"/>
        </w:rPr>
        <w:t>к решению Совета Новоникольского</w:t>
      </w:r>
    </w:p>
    <w:p w:rsidR="00A07607" w:rsidRPr="003B7E0C" w:rsidRDefault="00A07607" w:rsidP="003B7E0C">
      <w:pPr>
        <w:spacing w:after="0" w:line="240" w:lineRule="auto"/>
        <w:ind w:left="4290"/>
        <w:rPr>
          <w:rFonts w:ascii="Times New Roman" w:hAnsi="Times New Roman"/>
          <w:bCs/>
          <w:sz w:val="20"/>
          <w:szCs w:val="20"/>
          <w:lang w:eastAsia="ru-RU"/>
        </w:rPr>
      </w:pP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 «О бюджете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</w:t>
      </w: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A07607" w:rsidRPr="003B7E0C" w:rsidRDefault="00A0760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Новоникольское сельское поселение на 2023 год и плановый период 2024 и 2025 год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»                                                                                      от 27.12.2022  № 17 </w:t>
      </w:r>
    </w:p>
    <w:p w:rsidR="00A07607" w:rsidRPr="003B7E0C" w:rsidRDefault="00A07607" w:rsidP="003B7E0C">
      <w:pPr>
        <w:spacing w:after="0" w:line="240" w:lineRule="auto"/>
        <w:ind w:left="7088"/>
        <w:rPr>
          <w:rFonts w:ascii="Times New Roman" w:hAnsi="Times New Roman"/>
          <w:sz w:val="24"/>
          <w:szCs w:val="24"/>
          <w:lang w:eastAsia="ru-RU"/>
        </w:rPr>
      </w:pPr>
    </w:p>
    <w:p w:rsidR="00A07607" w:rsidRPr="003B7E0C" w:rsidRDefault="00A07607" w:rsidP="003B7E0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7607" w:rsidRPr="003B7E0C" w:rsidRDefault="00A07607" w:rsidP="003B7E0C">
      <w:pPr>
        <w:spacing w:after="200" w:line="276" w:lineRule="auto"/>
        <w:ind w:left="567" w:right="566"/>
        <w:jc w:val="center"/>
        <w:rPr>
          <w:rFonts w:ascii="Times New Roman" w:hAnsi="Times New Roman"/>
          <w:b/>
          <w:color w:val="000000"/>
          <w:lang w:eastAsia="ru-RU"/>
        </w:rPr>
      </w:pPr>
      <w:r w:rsidRPr="003B7E0C">
        <w:rPr>
          <w:rFonts w:ascii="Times New Roman" w:hAnsi="Times New Roman"/>
          <w:b/>
          <w:color w:val="000000"/>
          <w:lang w:eastAsia="ru-RU"/>
        </w:rPr>
        <w:t xml:space="preserve">Распределение бюджетных ассигнований по разделам, подразделам, целевым статьям и видам </w:t>
      </w:r>
      <w:r w:rsidRPr="003B7E0C">
        <w:rPr>
          <w:rFonts w:ascii="Times New Roman" w:hAnsi="Times New Roman"/>
          <w:b/>
          <w:bCs/>
          <w:color w:val="000000"/>
          <w:lang w:eastAsia="ru-RU"/>
        </w:rPr>
        <w:t>расходов</w:t>
      </w:r>
      <w:r w:rsidRPr="003B7E0C">
        <w:rPr>
          <w:rFonts w:ascii="Times New Roman" w:hAnsi="Times New Roman"/>
          <w:b/>
          <w:color w:val="000000"/>
          <w:lang w:eastAsia="ru-RU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 на 2023 год</w:t>
      </w:r>
    </w:p>
    <w:tbl>
      <w:tblPr>
        <w:tblW w:w="9883" w:type="dxa"/>
        <w:jc w:val="center"/>
        <w:tblLayout w:type="fixed"/>
        <w:tblLook w:val="0000"/>
      </w:tblPr>
      <w:tblGrid>
        <w:gridCol w:w="5567"/>
        <w:gridCol w:w="567"/>
        <w:gridCol w:w="850"/>
        <w:gridCol w:w="1276"/>
        <w:gridCol w:w="567"/>
        <w:gridCol w:w="1056"/>
      </w:tblGrid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DB767D" w:rsidRDefault="00A07607" w:rsidP="00ED1C3F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76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987,083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DB767D" w:rsidRDefault="00A07607" w:rsidP="00ED1C3F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76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DB76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87,083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ED1C3F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681,103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964,281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964,281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964,281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964,281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964,281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964,281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3 616,231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Непрограммное 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517292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729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3 616,231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517292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729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3 616,231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517292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729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3 616,231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2A2D1D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2 889,837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2 889,837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726,394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726,394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66,000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18,145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33,005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11,045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5,160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5,160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Уплата налогов, сборов и иных платежей (транспортный налог)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5,160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ED105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885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5,500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9901600000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21,960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9901600000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21,960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9901600000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21,960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3B7E0C">
              <w:rPr>
                <w:rFonts w:ascii="Times New Roman" w:hAnsi="Times New Roman"/>
                <w:b/>
                <w:i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3B7E0C">
              <w:rPr>
                <w:rFonts w:ascii="Times New Roman" w:hAnsi="Times New Roman"/>
                <w:b/>
                <w:iCs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195,700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iCs/>
                <w:color w:val="1D1B11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iCs/>
                <w:color w:val="1D1B1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iCs/>
                <w:color w:val="1D1B11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iCs/>
                <w:color w:val="1D1B11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iCs/>
                <w:color w:val="1D1B1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195,700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195,700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5620151180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195,700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5620151180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195,700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5620151180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214,100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Содержание пожарных машин в селах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2 170,284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344,884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МП «Социальное развитие сел Александровского района на 2017 – 2021 годы и на период 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254,884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87,600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87,600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87,600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87,600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167,884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167,884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167,884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526,000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МП «Комплексное развитие транспортной инфраструктуры Новоникольского сельского поселения на 2017-2033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526,000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436,000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436</w:t>
            </w: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436,</w:t>
            </w: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89,400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МП «Социальное развитие сел Александровского района на 2017 – 2021 годы и на период 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89,400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89,400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Содержание оборудования спутникового интернета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89,400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89,400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89,400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1 210,000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C42F7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1 200,000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1 200,000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1 20</w:t>
            </w:r>
            <w:r w:rsidRPr="003B7E0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1 200,000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1 200,000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Межевание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9901300000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9901300000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9901300000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13 188,231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B95E35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12 882,391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B5114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984,210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4 781,137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4 781,137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4 781,137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4 781,137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8F70FF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DCF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4DCF">
              <w:rPr>
                <w:bCs/>
                <w:color w:val="000000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111,073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4DCF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spacing w:after="0" w:line="240" w:lineRule="atLeast"/>
              <w:jc w:val="center"/>
              <w:rPr>
                <w:bCs/>
                <w:color w:val="000000"/>
              </w:rPr>
            </w:pPr>
            <w:r w:rsidRPr="00C64DCF">
              <w:rPr>
                <w:bCs/>
                <w:color w:val="000000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111,073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4D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spacing w:after="0" w:line="240" w:lineRule="atLeast"/>
              <w:jc w:val="center"/>
              <w:rPr>
                <w:bCs/>
                <w:color w:val="000000"/>
              </w:rPr>
            </w:pPr>
            <w:r w:rsidRPr="00C64DCF">
              <w:rPr>
                <w:bCs/>
                <w:color w:val="000000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111,073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spacing w:after="0" w:line="240" w:lineRule="atLeast"/>
              <w:jc w:val="center"/>
              <w:rPr>
                <w:bCs/>
                <w:color w:val="000000"/>
              </w:rPr>
            </w:pPr>
            <w:r w:rsidRPr="00C64DCF">
              <w:rPr>
                <w:bCs/>
                <w:color w:val="000000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111,073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92,000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Сбор и утилизация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92,000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92,000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92,000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МП «Комплексное развитие систем коммунальной инфраструктуры на территории Александровского района на 2021-2025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7 818,389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На пополнение оборотных средств для завоза угля на отопительный сезон  организациям, оказывающим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color w:val="1D1B1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color w:val="1D1B1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color w:val="1D1B11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color w:val="1D1B1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Водоснабжение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165,000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165,000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165,000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165,000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5224A9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64D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DCF">
              <w:rPr>
                <w:rFonts w:ascii="Times New Roman" w:hAnsi="Times New Roman"/>
                <w:color w:val="000000"/>
                <w:lang w:eastAsia="ru-RU"/>
              </w:rPr>
              <w:t>6500200010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28,670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D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DCF">
              <w:rPr>
                <w:rFonts w:ascii="Times New Roman" w:hAnsi="Times New Roman"/>
                <w:color w:val="000000"/>
                <w:lang w:eastAsia="ru-RU"/>
              </w:rPr>
              <w:t>6500200010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28,670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DCF">
              <w:rPr>
                <w:rFonts w:ascii="Times New Roman" w:hAnsi="Times New Roman"/>
                <w:color w:val="000000"/>
                <w:lang w:eastAsia="ru-RU"/>
              </w:rPr>
              <w:t>6500200010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28,670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64DCF">
              <w:rPr>
                <w:rFonts w:ascii="Times New Roman" w:hAnsi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DCF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5 565,432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64DCF">
              <w:rPr>
                <w:rFonts w:ascii="Times New Roman" w:hAnsi="Times New Roman"/>
                <w:color w:val="000000"/>
                <w:lang w:eastAsia="ru-RU"/>
              </w:rPr>
              <w:t>Пополнение оборотных средств на завоз топлива для огрганизации электроснабжением населенных пунктов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64DCF">
              <w:rPr>
                <w:rFonts w:ascii="Times New Roman" w:hAnsi="Times New Roman"/>
                <w:bCs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5 565,432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64DCF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64DCF">
              <w:rPr>
                <w:rFonts w:ascii="Times New Roman" w:hAnsi="Times New Roman"/>
                <w:bCs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5 565,432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64DCF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64DCF">
              <w:rPr>
                <w:rFonts w:ascii="Times New Roman" w:hAnsi="Times New Roman"/>
                <w:bCs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5 565,432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27475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7475">
              <w:rPr>
                <w:rFonts w:ascii="Times New Roman" w:hAnsi="Times New Roman"/>
                <w:b/>
                <w:color w:val="000000"/>
                <w:lang w:eastAsia="ru-RU"/>
              </w:rPr>
              <w:t>79,793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64DCF">
              <w:rPr>
                <w:rFonts w:ascii="Times New Roman" w:hAnsi="Times New Roman"/>
                <w:color w:val="000000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DCF">
              <w:rPr>
                <w:rFonts w:ascii="Times New Roman" w:hAnsi="Times New Roman"/>
                <w:color w:val="000000"/>
                <w:lang w:eastAsia="ru-RU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69,580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64DCF">
              <w:rPr>
                <w:rFonts w:ascii="Times New Roman" w:hAnsi="Times New Roman"/>
                <w:color w:val="000000"/>
                <w:lang w:eastAsia="ru-RU"/>
              </w:rPr>
              <w:t>Резервные фонды  исполнительного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DCF">
              <w:rPr>
                <w:rFonts w:ascii="Times New Roman" w:hAnsi="Times New Roman"/>
                <w:color w:val="000000"/>
                <w:lang w:eastAsia="ru-RU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69,580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64DCF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69,580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C64DCF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64DCF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69,580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10,213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10,213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10,213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305,840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2018-2020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98,840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98,840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98,840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98,840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207,000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207,000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Расходы по содержанию и устройству объектов благоустройства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207,000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 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207,000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A07607" w:rsidRPr="003B7E0C" w:rsidRDefault="00A07607" w:rsidP="003B7E0C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 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207,000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F322F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504,300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504,300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F322F0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22F0">
              <w:rPr>
                <w:rFonts w:ascii="Times New Roman" w:hAnsi="Times New Roman"/>
                <w:sz w:val="20"/>
                <w:szCs w:val="20"/>
                <w:lang w:eastAsia="ru-RU"/>
              </w:rPr>
              <w:t>1 504,300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F322F0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22F0">
              <w:rPr>
                <w:rFonts w:ascii="Times New Roman" w:hAnsi="Times New Roman"/>
                <w:sz w:val="20"/>
                <w:szCs w:val="20"/>
                <w:lang w:eastAsia="ru-RU"/>
              </w:rPr>
              <w:t>1 504,300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F322F0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22F0">
              <w:rPr>
                <w:rFonts w:ascii="Times New Roman" w:hAnsi="Times New Roman"/>
                <w:sz w:val="20"/>
                <w:szCs w:val="20"/>
                <w:lang w:eastAsia="ru-RU"/>
              </w:rPr>
              <w:t>1 504,300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F322F0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22F0">
              <w:rPr>
                <w:rFonts w:ascii="Times New Roman" w:hAnsi="Times New Roman"/>
                <w:sz w:val="20"/>
                <w:szCs w:val="20"/>
                <w:lang w:eastAsia="ru-RU"/>
              </w:rPr>
              <w:t>1 504,300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16,365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16,365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МП «Социальная поддержка населения Новоникольского сельского поселения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16,365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Материальная помощь к праздничным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11,965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11,965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607" w:rsidRPr="003B7E0C" w:rsidRDefault="00A07607" w:rsidP="003B7E0C">
            <w:pPr>
              <w:spacing w:after="0" w:line="240" w:lineRule="atLeast"/>
              <w:jc w:val="right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11,965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Приобретение подарков детям из малоимущих семей к Дню Защиты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3,400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3,400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3,400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17,000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17,000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17,000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17,000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17,000</w:t>
            </w:r>
          </w:p>
        </w:tc>
      </w:tr>
      <w:tr w:rsidR="00A07607" w:rsidRPr="00C64DCF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7607" w:rsidRPr="003B7E0C" w:rsidRDefault="00A07607" w:rsidP="00ED0D7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</w:tbl>
    <w:p w:rsidR="00A07607" w:rsidRDefault="00A07607"/>
    <w:p w:rsidR="00A07607" w:rsidRDefault="00A07607"/>
    <w:p w:rsidR="00A07607" w:rsidRDefault="00A07607"/>
    <w:p w:rsidR="00A07607" w:rsidRDefault="00A07607"/>
    <w:p w:rsidR="00A07607" w:rsidRDefault="00A07607"/>
    <w:sectPr w:rsidR="00A07607" w:rsidSect="003B7E0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B28"/>
    <w:rsid w:val="00015B28"/>
    <w:rsid w:val="00063569"/>
    <w:rsid w:val="0007449D"/>
    <w:rsid w:val="00077541"/>
    <w:rsid w:val="000C1993"/>
    <w:rsid w:val="000F284B"/>
    <w:rsid w:val="00112468"/>
    <w:rsid w:val="00163100"/>
    <w:rsid w:val="001851A8"/>
    <w:rsid w:val="001B5DF8"/>
    <w:rsid w:val="001C62C9"/>
    <w:rsid w:val="001D6350"/>
    <w:rsid w:val="0020283D"/>
    <w:rsid w:val="002042F6"/>
    <w:rsid w:val="002069BF"/>
    <w:rsid w:val="0022290D"/>
    <w:rsid w:val="00257D3C"/>
    <w:rsid w:val="00262128"/>
    <w:rsid w:val="00263F81"/>
    <w:rsid w:val="0027678E"/>
    <w:rsid w:val="002776EB"/>
    <w:rsid w:val="00285E95"/>
    <w:rsid w:val="00293152"/>
    <w:rsid w:val="002A0234"/>
    <w:rsid w:val="002A2D1D"/>
    <w:rsid w:val="002A32FA"/>
    <w:rsid w:val="002C4337"/>
    <w:rsid w:val="002C55A1"/>
    <w:rsid w:val="002D6DDF"/>
    <w:rsid w:val="00300158"/>
    <w:rsid w:val="003049E0"/>
    <w:rsid w:val="003128C7"/>
    <w:rsid w:val="00321B12"/>
    <w:rsid w:val="00327475"/>
    <w:rsid w:val="003857DF"/>
    <w:rsid w:val="003A133A"/>
    <w:rsid w:val="003B7E0C"/>
    <w:rsid w:val="003E1E2F"/>
    <w:rsid w:val="003E5BD2"/>
    <w:rsid w:val="003F7C91"/>
    <w:rsid w:val="004060E3"/>
    <w:rsid w:val="00414D11"/>
    <w:rsid w:val="00453A66"/>
    <w:rsid w:val="004762D8"/>
    <w:rsid w:val="00496001"/>
    <w:rsid w:val="004E50EA"/>
    <w:rsid w:val="00517292"/>
    <w:rsid w:val="005224A9"/>
    <w:rsid w:val="00540E96"/>
    <w:rsid w:val="00556490"/>
    <w:rsid w:val="005A0FC9"/>
    <w:rsid w:val="005B37DE"/>
    <w:rsid w:val="005B5995"/>
    <w:rsid w:val="005D54AC"/>
    <w:rsid w:val="00624449"/>
    <w:rsid w:val="0067411D"/>
    <w:rsid w:val="006823F7"/>
    <w:rsid w:val="006A29F6"/>
    <w:rsid w:val="006B33DC"/>
    <w:rsid w:val="006D77B7"/>
    <w:rsid w:val="007305FB"/>
    <w:rsid w:val="007614C6"/>
    <w:rsid w:val="007F3CF9"/>
    <w:rsid w:val="00802E4F"/>
    <w:rsid w:val="008171E2"/>
    <w:rsid w:val="0085574A"/>
    <w:rsid w:val="00865427"/>
    <w:rsid w:val="00866F41"/>
    <w:rsid w:val="00880C8C"/>
    <w:rsid w:val="008C2388"/>
    <w:rsid w:val="008E1598"/>
    <w:rsid w:val="008F70FF"/>
    <w:rsid w:val="009075D4"/>
    <w:rsid w:val="00922409"/>
    <w:rsid w:val="00995BF4"/>
    <w:rsid w:val="009C4ACD"/>
    <w:rsid w:val="00A07607"/>
    <w:rsid w:val="00A1210E"/>
    <w:rsid w:val="00A2753A"/>
    <w:rsid w:val="00A56755"/>
    <w:rsid w:val="00A80A76"/>
    <w:rsid w:val="00AC3E21"/>
    <w:rsid w:val="00AD0DD0"/>
    <w:rsid w:val="00AF4165"/>
    <w:rsid w:val="00B0325C"/>
    <w:rsid w:val="00B1066D"/>
    <w:rsid w:val="00B5114E"/>
    <w:rsid w:val="00B5167E"/>
    <w:rsid w:val="00B95E35"/>
    <w:rsid w:val="00BA2996"/>
    <w:rsid w:val="00BD382B"/>
    <w:rsid w:val="00C1452C"/>
    <w:rsid w:val="00C14EB6"/>
    <w:rsid w:val="00C174D1"/>
    <w:rsid w:val="00C259B9"/>
    <w:rsid w:val="00C42F78"/>
    <w:rsid w:val="00C64DCF"/>
    <w:rsid w:val="00C95902"/>
    <w:rsid w:val="00CC3E01"/>
    <w:rsid w:val="00D44763"/>
    <w:rsid w:val="00D67EBE"/>
    <w:rsid w:val="00D71308"/>
    <w:rsid w:val="00D90508"/>
    <w:rsid w:val="00D934B4"/>
    <w:rsid w:val="00DB300D"/>
    <w:rsid w:val="00DB767D"/>
    <w:rsid w:val="00DC0022"/>
    <w:rsid w:val="00DD7148"/>
    <w:rsid w:val="00DE1E0A"/>
    <w:rsid w:val="00E03EAD"/>
    <w:rsid w:val="00E37047"/>
    <w:rsid w:val="00E77952"/>
    <w:rsid w:val="00E8164A"/>
    <w:rsid w:val="00EC393D"/>
    <w:rsid w:val="00ED0D77"/>
    <w:rsid w:val="00ED1054"/>
    <w:rsid w:val="00ED1C3F"/>
    <w:rsid w:val="00ED20BB"/>
    <w:rsid w:val="00F17861"/>
    <w:rsid w:val="00F322F0"/>
    <w:rsid w:val="00F558C6"/>
    <w:rsid w:val="00FC4D3E"/>
    <w:rsid w:val="00FE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F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7E0C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7E0C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7E0C"/>
    <w:pPr>
      <w:keepNext/>
      <w:tabs>
        <w:tab w:val="left" w:pos="567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3B7E0C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7E0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7E0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7E0C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B7E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B7E0C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7E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3B7E0C"/>
    <w:rPr>
      <w:rFonts w:ascii="Calibri" w:hAnsi="Calibri" w:cs="Times New Roman"/>
      <w:b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3B7E0C"/>
    <w:rPr>
      <w:rFonts w:eastAsia="Times New Roman"/>
    </w:rPr>
  </w:style>
  <w:style w:type="paragraph" w:styleId="BodyText">
    <w:name w:val="Body Text"/>
    <w:basedOn w:val="Normal"/>
    <w:link w:val="BodyTextChar1"/>
    <w:uiPriority w:val="99"/>
    <w:rsid w:val="003B7E0C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7E0C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B7E0C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B7E0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7E0C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B7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B7E0C"/>
    <w:pPr>
      <w:spacing w:after="0" w:line="240" w:lineRule="auto"/>
    </w:pPr>
    <w:rPr>
      <w:rFonts w:ascii="Segoe UI" w:eastAsia="Times New Roman" w:hAnsi="Segoe UI"/>
      <w:sz w:val="18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E0C"/>
    <w:rPr>
      <w:rFonts w:ascii="Segoe UI" w:hAnsi="Segoe UI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B7E0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7E0C"/>
    <w:rPr>
      <w:rFonts w:ascii="Calibri" w:hAnsi="Calibri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B7E0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7E0C"/>
    <w:rPr>
      <w:rFonts w:ascii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B7E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Normal"/>
    <w:uiPriority w:val="99"/>
    <w:rsid w:val="003B7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BodyText2">
    <w:name w:val="Body Text 2"/>
    <w:basedOn w:val="Normal"/>
    <w:link w:val="BodyText2Char"/>
    <w:uiPriority w:val="99"/>
    <w:rsid w:val="003B7E0C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B7E0C"/>
    <w:rPr>
      <w:rFonts w:ascii="Calibri" w:hAnsi="Calibri" w:cs="Times New Roman"/>
      <w:sz w:val="20"/>
      <w:szCs w:val="20"/>
      <w:lang w:eastAsia="ru-RU"/>
    </w:rPr>
  </w:style>
  <w:style w:type="paragraph" w:customStyle="1" w:styleId="Default">
    <w:name w:val="Default"/>
    <w:link w:val="Default0"/>
    <w:uiPriority w:val="99"/>
    <w:rsid w:val="003B7E0C"/>
    <w:pPr>
      <w:autoSpaceDE w:val="0"/>
      <w:autoSpaceDN w:val="0"/>
      <w:adjustRightInd w:val="0"/>
    </w:pPr>
    <w:rPr>
      <w:color w:val="000000"/>
    </w:rPr>
  </w:style>
  <w:style w:type="character" w:customStyle="1" w:styleId="Default0">
    <w:name w:val="Default Знак"/>
    <w:link w:val="Default"/>
    <w:uiPriority w:val="99"/>
    <w:locked/>
    <w:rsid w:val="003B7E0C"/>
    <w:rPr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3B7E0C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3B7E0C"/>
    <w:rPr>
      <w:rFonts w:ascii="Courier New" w:hAnsi="Courier New"/>
      <w:sz w:val="22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3B7E0C"/>
    <w:rPr>
      <w:sz w:val="24"/>
    </w:rPr>
  </w:style>
  <w:style w:type="character" w:customStyle="1" w:styleId="a0">
    <w:name w:val="....... Знак"/>
    <w:link w:val="a"/>
    <w:uiPriority w:val="99"/>
    <w:locked/>
    <w:rsid w:val="003B7E0C"/>
    <w:rPr>
      <w:rFonts w:ascii="Calibri" w:hAnsi="Calibri"/>
      <w:color w:val="000000"/>
      <w:sz w:val="24"/>
      <w:lang w:eastAsia="ru-RU"/>
    </w:rPr>
  </w:style>
  <w:style w:type="paragraph" w:customStyle="1" w:styleId="ConsPlusTitle">
    <w:name w:val="ConsPlusTitle"/>
    <w:uiPriority w:val="99"/>
    <w:rsid w:val="003B7E0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PageNumber">
    <w:name w:val="page number"/>
    <w:basedOn w:val="DefaultParagraphFont"/>
    <w:uiPriority w:val="99"/>
    <w:rsid w:val="003B7E0C"/>
    <w:rPr>
      <w:rFonts w:cs="Times New Roman"/>
    </w:rPr>
  </w:style>
  <w:style w:type="character" w:customStyle="1" w:styleId="10">
    <w:name w:val="Знак Знак1"/>
    <w:uiPriority w:val="99"/>
    <w:rsid w:val="003B7E0C"/>
    <w:rPr>
      <w:rFonts w:ascii="Tahoma" w:hAnsi="Tahoma"/>
      <w:sz w:val="16"/>
    </w:rPr>
  </w:style>
  <w:style w:type="character" w:customStyle="1" w:styleId="a1">
    <w:name w:val="Знак Знак"/>
    <w:uiPriority w:val="99"/>
    <w:rsid w:val="003B7E0C"/>
    <w:rPr>
      <w:sz w:val="24"/>
    </w:rPr>
  </w:style>
  <w:style w:type="character" w:customStyle="1" w:styleId="2">
    <w:name w:val="Знак Знак2"/>
    <w:uiPriority w:val="99"/>
    <w:rsid w:val="003B7E0C"/>
    <w:rPr>
      <w:sz w:val="24"/>
    </w:rPr>
  </w:style>
  <w:style w:type="character" w:customStyle="1" w:styleId="4">
    <w:name w:val="Знак Знак4"/>
    <w:uiPriority w:val="99"/>
    <w:rsid w:val="003B7E0C"/>
    <w:rPr>
      <w:sz w:val="24"/>
    </w:rPr>
  </w:style>
  <w:style w:type="character" w:customStyle="1" w:styleId="5">
    <w:name w:val="Знак Знак5"/>
    <w:uiPriority w:val="99"/>
    <w:rsid w:val="003B7E0C"/>
    <w:rPr>
      <w:sz w:val="24"/>
    </w:rPr>
  </w:style>
  <w:style w:type="character" w:customStyle="1" w:styleId="3">
    <w:name w:val="Знак Знак3"/>
    <w:uiPriority w:val="99"/>
    <w:rsid w:val="003B7E0C"/>
    <w:rPr>
      <w:sz w:val="24"/>
    </w:rPr>
  </w:style>
  <w:style w:type="character" w:customStyle="1" w:styleId="ListParagraphChar">
    <w:name w:val="List Paragraph Char"/>
    <w:link w:val="11"/>
    <w:uiPriority w:val="99"/>
    <w:locked/>
    <w:rsid w:val="003B7E0C"/>
    <w:rPr>
      <w:sz w:val="24"/>
    </w:rPr>
  </w:style>
  <w:style w:type="paragraph" w:customStyle="1" w:styleId="11">
    <w:name w:val="Абзац списка1"/>
    <w:basedOn w:val="Normal"/>
    <w:link w:val="ListParagraphChar"/>
    <w:uiPriority w:val="99"/>
    <w:rsid w:val="003B7E0C"/>
    <w:pPr>
      <w:spacing w:after="0" w:line="240" w:lineRule="auto"/>
      <w:ind w:left="720"/>
      <w:contextualSpacing/>
    </w:pPr>
    <w:rPr>
      <w:sz w:val="24"/>
      <w:szCs w:val="20"/>
      <w:lang w:eastAsia="ru-RU"/>
    </w:rPr>
  </w:style>
  <w:style w:type="table" w:styleId="TableGrid">
    <w:name w:val="Table Grid"/>
    <w:basedOn w:val="TableNormal"/>
    <w:uiPriority w:val="99"/>
    <w:rsid w:val="003B7E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1554</TotalTime>
  <Pages>15</Pages>
  <Words>5537</Words>
  <Characters>31564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36</cp:revision>
  <cp:lastPrinted>2023-12-28T04:46:00Z</cp:lastPrinted>
  <dcterms:created xsi:type="dcterms:W3CDTF">2023-05-22T03:27:00Z</dcterms:created>
  <dcterms:modified xsi:type="dcterms:W3CDTF">2023-12-28T04:52:00Z</dcterms:modified>
</cp:coreProperties>
</file>